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24D4F">
      <w:pPr>
        <w:spacing w:after="0" w:line="259" w:lineRule="auto"/>
        <w:ind w:left="-1440" w:right="10460" w:firstLine="0"/>
        <w:jc w:val="left"/>
        <w:rPr>
          <w:lang w:val="en-US"/>
        </w:rPr>
      </w:pPr>
      <w:r>
        <w:rPr>
          <w:rFonts w:hint="default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-417195</wp:posOffset>
            </wp:positionV>
            <wp:extent cx="6324600" cy="9295130"/>
            <wp:effectExtent l="0" t="0" r="0" b="1270"/>
            <wp:wrapNone/>
            <wp:docPr id="1" name="Изображение 1" descr="разработка без к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азработка без кода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929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CADBC">
      <w:pPr>
        <w:rPr>
          <w:rFonts w:hint="default"/>
          <w:lang w:val="ru-RU"/>
        </w:rPr>
        <w:sectPr>
          <w:headerReference r:id="rId7" w:type="first"/>
          <w:headerReference r:id="rId5" w:type="default"/>
          <w:headerReference r:id="rId6" w:type="even"/>
          <w:pgSz w:w="11900" w:h="16820"/>
          <w:pgMar w:top="1440" w:right="1440" w:bottom="1440" w:left="1440" w:header="720" w:footer="720" w:gutter="0"/>
          <w:cols w:space="720" w:num="1"/>
          <w:titlePg/>
          <w:docGrid w:linePitch="326" w:charSpace="0"/>
        </w:sectPr>
      </w:pPr>
    </w:p>
    <w:p w14:paraId="1A81DD91">
      <w:pPr>
        <w:spacing w:after="279" w:line="259" w:lineRule="auto"/>
        <w:ind w:left="0" w:right="2"/>
        <w:jc w:val="center"/>
      </w:pPr>
      <w:r>
        <w:rPr>
          <w:b/>
        </w:rPr>
        <w:t>ОГЛАВЛЕНИЕ</w:t>
      </w:r>
    </w:p>
    <w:sdt>
      <w:sdtPr>
        <w:rPr>
          <w:rFonts w:ascii="Times New Roman" w:hAnsi="Times New Roman" w:eastAsia="Times New Roman" w:cs="Times New Roman"/>
          <w:sz w:val="24"/>
        </w:rPr>
        <w:id w:val="78054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</w:rPr>
      </w:sdtEndPr>
      <w:sdtContent>
        <w:p w14:paraId="2899EB76">
          <w:pPr>
            <w:rPr>
              <w:rFonts w:ascii="Times New Roman" w:hAnsi="Times New Roman" w:eastAsia="Times New Roman" w:cs="Times New Roman"/>
              <w:color w:val="000000"/>
              <w:sz w:val="24"/>
              <w:szCs w:val="22"/>
              <w:lang w:val="ru-RU" w:eastAsia="ru-RU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2486CA35">
          <w:pPr>
            <w:pStyle w:val="12"/>
            <w:tabs>
              <w:tab w:val="right" w:leader="dot" w:pos="902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_Toc13960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imes New Roman" w:cs="Times New Roman"/>
              <w:bCs/>
              <w:i w:val="0"/>
              <w:strike w:val="0"/>
              <w:dstrike w:val="0"/>
              <w:szCs w:val="24"/>
              <w:shd w:val="clear" w:color="auto" w:fill="auto"/>
              <w:vertAlign w:val="baseline"/>
            </w:rPr>
            <w:t xml:space="preserve">1. </w:t>
          </w:r>
          <w:r>
            <w:rPr>
              <w:rFonts w:hint="default" w:ascii="Times New Roman" w:hAnsi="Times New Roman" w:cs="Times New Roman"/>
            </w:rPr>
            <w:t>КОМПЛЕКС ОСНОВНЫХ ХАРАКТЕРИСТИК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_Toc13960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3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30805A0B">
          <w:pPr>
            <w:pStyle w:val="14"/>
            <w:tabs>
              <w:tab w:val="right" w:leader="dot" w:pos="902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_Toc29555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imes New Roman" w:cs="Times New Roman"/>
              <w:bCs/>
              <w:i w:val="0"/>
              <w:strike w:val="0"/>
              <w:dstrike w:val="0"/>
              <w:szCs w:val="24"/>
              <w:shd w:val="clear" w:color="auto" w:fill="auto"/>
              <w:vertAlign w:val="baseline"/>
            </w:rPr>
            <w:t xml:space="preserve">1.1. </w:t>
          </w:r>
          <w:r>
            <w:rPr>
              <w:rFonts w:hint="default" w:ascii="Times New Roman" w:hAnsi="Times New Roman" w:cs="Times New Roman"/>
            </w:rPr>
            <w:t>ПОЯСНИТЕЛЬНАЯ ЗАПИСКА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_Toc29555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3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47F2EDE5">
          <w:pPr>
            <w:pStyle w:val="14"/>
            <w:tabs>
              <w:tab w:val="right" w:leader="dot" w:pos="902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_Toc18090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imes New Roman" w:cs="Times New Roman"/>
              <w:bCs/>
              <w:i w:val="0"/>
              <w:strike w:val="0"/>
              <w:dstrike w:val="0"/>
              <w:szCs w:val="24"/>
              <w:shd w:val="clear" w:color="auto" w:fill="auto"/>
              <w:vertAlign w:val="baseline"/>
            </w:rPr>
            <w:t xml:space="preserve">1.2. </w:t>
          </w:r>
          <w:r>
            <w:rPr>
              <w:rFonts w:hint="default" w:ascii="Times New Roman" w:hAnsi="Times New Roman" w:cs="Times New Roman"/>
            </w:rPr>
            <w:t>ЦЕЛЬ И ЗАДАЧИ ПРОГРАММЫ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_Toc18090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6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2EB28542">
          <w:pPr>
            <w:pStyle w:val="14"/>
            <w:tabs>
              <w:tab w:val="right" w:leader="dot" w:pos="902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_Toc31950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imes New Roman" w:cs="Times New Roman"/>
              <w:bCs/>
              <w:i w:val="0"/>
              <w:strike w:val="0"/>
              <w:dstrike w:val="0"/>
              <w:szCs w:val="24"/>
              <w:shd w:val="clear" w:color="auto" w:fill="auto"/>
              <w:vertAlign w:val="baseline"/>
            </w:rPr>
            <w:t xml:space="preserve">1.3. </w:t>
          </w:r>
          <w:r>
            <w:rPr>
              <w:rFonts w:hint="default" w:ascii="Times New Roman" w:hAnsi="Times New Roman" w:cs="Times New Roman"/>
            </w:rPr>
            <w:t>УЧЕБНЫЙ ПЛАН ПРОГРАММЫ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_Toc31950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7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611F97F1">
          <w:pPr>
            <w:pStyle w:val="14"/>
            <w:tabs>
              <w:tab w:val="right" w:leader="dot" w:pos="902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_Toc8695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imes New Roman" w:cs="Times New Roman"/>
              <w:bCs/>
              <w:i w:val="0"/>
              <w:strike w:val="0"/>
              <w:dstrike w:val="0"/>
              <w:szCs w:val="24"/>
              <w:shd w:val="clear" w:color="auto" w:fill="auto"/>
              <w:vertAlign w:val="baseline"/>
            </w:rPr>
            <w:t xml:space="preserve">1.4. </w:t>
          </w:r>
          <w:r>
            <w:rPr>
              <w:rFonts w:hint="default" w:ascii="Times New Roman" w:hAnsi="Times New Roman" w:cs="Times New Roman"/>
              <w:szCs w:val="24"/>
            </w:rPr>
            <w:t>СОДЕРЖАНИЕ ПРОГРАММЫ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_Toc8695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8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2708A07F">
          <w:pPr>
            <w:pStyle w:val="14"/>
            <w:tabs>
              <w:tab w:val="right" w:leader="dot" w:pos="902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_Toc5868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imes New Roman" w:cs="Times New Roman"/>
              <w:bCs/>
              <w:i w:val="0"/>
              <w:strike w:val="0"/>
              <w:dstrike w:val="0"/>
              <w:szCs w:val="24"/>
              <w:shd w:val="clear" w:color="auto" w:fill="auto"/>
              <w:vertAlign w:val="baseline"/>
            </w:rPr>
            <w:t xml:space="preserve">1.5. </w:t>
          </w:r>
          <w:r>
            <w:rPr>
              <w:rFonts w:hint="default" w:ascii="Times New Roman" w:hAnsi="Times New Roman" w:cs="Times New Roman"/>
            </w:rPr>
            <w:t>ПЛАНИРУЕМЫЕ РЕЗУЛЬТАТЫ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_Toc5868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10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42B633CE">
          <w:pPr>
            <w:pStyle w:val="12"/>
            <w:tabs>
              <w:tab w:val="right" w:leader="dot" w:pos="902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_Toc6443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imes New Roman" w:cs="Times New Roman"/>
              <w:bCs/>
              <w:i w:val="0"/>
              <w:strike w:val="0"/>
              <w:dstrike w:val="0"/>
              <w:szCs w:val="24"/>
              <w:shd w:val="clear" w:color="auto" w:fill="auto"/>
              <w:vertAlign w:val="baseline"/>
            </w:rPr>
            <w:t xml:space="preserve">2. </w:t>
          </w:r>
          <w:r>
            <w:rPr>
              <w:rFonts w:hint="default" w:ascii="Times New Roman" w:hAnsi="Times New Roman" w:cs="Times New Roman"/>
            </w:rPr>
            <w:t>КОМПЛЕКС ОРГАНИЗАЦИОННО-ПЕДАГОГИЧЕСКИХ УСЛОВИЙ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_Toc6443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71866F01">
          <w:pPr>
            <w:pStyle w:val="14"/>
            <w:tabs>
              <w:tab w:val="right" w:leader="dot" w:pos="902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_Toc967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imes New Roman" w:cs="Times New Roman"/>
              <w:bCs/>
              <w:i w:val="0"/>
              <w:strike w:val="0"/>
              <w:dstrike w:val="0"/>
              <w:szCs w:val="24"/>
              <w:shd w:val="clear" w:color="auto" w:fill="auto"/>
              <w:vertAlign w:val="baseline"/>
            </w:rPr>
            <w:t xml:space="preserve">2.1. </w:t>
          </w:r>
          <w:r>
            <w:rPr>
              <w:rFonts w:hint="default" w:ascii="Times New Roman" w:hAnsi="Times New Roman" w:cs="Times New Roman"/>
            </w:rPr>
            <w:t>КАЛЕНДАРНЫЙ УЧЕБНЫЙ ГРАФИК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_Toc967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0579A3C0">
          <w:pPr>
            <w:pStyle w:val="14"/>
            <w:tabs>
              <w:tab w:val="right" w:leader="dot" w:pos="902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_Toc29148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imes New Roman" w:cs="Times New Roman"/>
              <w:bCs/>
              <w:i w:val="0"/>
              <w:strike w:val="0"/>
              <w:dstrike w:val="0"/>
              <w:szCs w:val="24"/>
              <w:shd w:val="clear" w:color="auto" w:fill="auto"/>
              <w:vertAlign w:val="baseline"/>
            </w:rPr>
            <w:t xml:space="preserve">2.2. </w:t>
          </w:r>
          <w:r>
            <w:rPr>
              <w:rFonts w:hint="default" w:ascii="Times New Roman" w:hAnsi="Times New Roman" w:cs="Times New Roman"/>
              <w:szCs w:val="24"/>
            </w:rPr>
            <w:t>УСЛОВИЯ РЕАЛИЗАЦИИ ПРОГРАММЫ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_Toc29148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4321E7B1">
          <w:pPr>
            <w:pStyle w:val="14"/>
            <w:tabs>
              <w:tab w:val="right" w:leader="dot" w:pos="902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_Toc22546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imes New Roman" w:cs="Times New Roman"/>
              <w:bCs/>
              <w:i w:val="0"/>
              <w:strike w:val="0"/>
              <w:dstrike w:val="0"/>
              <w:szCs w:val="24"/>
              <w:shd w:val="clear" w:color="auto" w:fill="auto"/>
              <w:vertAlign w:val="baseline"/>
            </w:rPr>
            <w:t xml:space="preserve">2.3. </w:t>
          </w:r>
          <w:r>
            <w:rPr>
              <w:rFonts w:hint="default" w:ascii="Times New Roman" w:hAnsi="Times New Roman" w:cs="Times New Roman"/>
              <w:szCs w:val="24"/>
            </w:rPr>
            <w:t>ФОРМЫ АТТЕСТАЦИИ/КОНТРОЛЯ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_Toc22546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13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7E31E160">
          <w:pPr>
            <w:pStyle w:val="14"/>
            <w:tabs>
              <w:tab w:val="right" w:leader="dot" w:pos="902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_Toc9598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imes New Roman" w:cs="Times New Roman"/>
              <w:bCs/>
              <w:i w:val="0"/>
              <w:strike w:val="0"/>
              <w:dstrike w:val="0"/>
              <w:szCs w:val="24"/>
              <w:shd w:val="clear" w:color="auto" w:fill="auto"/>
              <w:vertAlign w:val="baseline"/>
            </w:rPr>
            <w:t xml:space="preserve">2.4. </w:t>
          </w:r>
          <w:r>
            <w:rPr>
              <w:rFonts w:hint="default" w:ascii="Times New Roman" w:hAnsi="Times New Roman" w:cs="Times New Roman"/>
            </w:rPr>
            <w:t>ОЦЕНОЧНЫЕ МАТЕРИАЛЫ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_Toc9598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1ABBCB06">
          <w:pPr>
            <w:pStyle w:val="14"/>
            <w:tabs>
              <w:tab w:val="right" w:leader="dot" w:pos="902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_Toc18622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imes New Roman" w:cs="Times New Roman"/>
              <w:bCs/>
              <w:i w:val="0"/>
              <w:strike w:val="0"/>
              <w:dstrike w:val="0"/>
              <w:szCs w:val="24"/>
              <w:shd w:val="clear" w:color="auto" w:fill="auto"/>
              <w:vertAlign w:val="baseline"/>
            </w:rPr>
            <w:t xml:space="preserve">2.5. </w:t>
          </w:r>
          <w:r>
            <w:rPr>
              <w:rFonts w:hint="default" w:ascii="Times New Roman" w:hAnsi="Times New Roman" w:cs="Times New Roman"/>
            </w:rPr>
            <w:t>СПИСОК ЛИТЕРАТУРЫ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_Toc18622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6B64B739">
          <w:pPr>
            <w:pStyle w:val="12"/>
            <w:tabs>
              <w:tab w:val="right" w:leader="dot" w:pos="902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_Toc22888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  <w:szCs w:val="24"/>
            </w:rPr>
            <w:t>Приложение 1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_Toc22888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16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0730B942">
          <w:pPr>
            <w:pStyle w:val="12"/>
            <w:tabs>
              <w:tab w:val="right" w:leader="dot" w:pos="902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_Toc8544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  <w:szCs w:val="24"/>
            </w:rPr>
            <w:t>Приложение 2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_Toc8544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17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31B77F7F">
          <w:pPr>
            <w:pStyle w:val="12"/>
            <w:tabs>
              <w:tab w:val="right" w:leader="dot" w:pos="9026"/>
            </w:tabs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_Toc24579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  <w:szCs w:val="24"/>
            </w:rPr>
            <w:t>Приложение 3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_Toc24579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18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76A6C24C">
          <w:pPr>
            <w:pStyle w:val="12"/>
            <w:tabs>
              <w:tab w:val="left" w:pos="541"/>
              <w:tab w:val="right" w:leader="dot" w:pos="10271"/>
            </w:tabs>
          </w:pPr>
          <w:r>
            <w:fldChar w:fldCharType="end"/>
          </w:r>
        </w:p>
      </w:sdtContent>
    </w:sdt>
    <w:p w14:paraId="7678D62A">
      <w:pPr>
        <w:spacing w:after="100" w:line="355" w:lineRule="auto"/>
        <w:ind w:left="76" w:right="0" w:firstLine="220"/>
        <w:jc w:val="left"/>
      </w:pPr>
      <w:r>
        <w:br w:type="page"/>
      </w:r>
      <w:bookmarkStart w:id="50" w:name="_GoBack"/>
      <w:bookmarkEnd w:id="50"/>
    </w:p>
    <w:p w14:paraId="14BD1381">
      <w:pPr>
        <w:pStyle w:val="2"/>
        <w:spacing w:after="0"/>
        <w:ind w:left="0" w:right="4" w:firstLine="0"/>
      </w:pPr>
      <w:bookmarkStart w:id="0" w:name="_Toc13960"/>
      <w:r>
        <w:t>КОМПЛЕКС ОСНОВНЫХ ХАРАКТЕРИСТИК</w:t>
      </w:r>
      <w:bookmarkEnd w:id="0"/>
    </w:p>
    <w:p w14:paraId="34A1F449">
      <w:pPr>
        <w:pStyle w:val="3"/>
        <w:ind w:left="0" w:right="2" w:firstLine="0"/>
      </w:pPr>
      <w:bookmarkStart w:id="1" w:name="_Toc29555"/>
      <w:r>
        <w:t>ПОЯСНИТЕЛЬНАЯ ЗАПИСКА</w:t>
      </w:r>
      <w:bookmarkEnd w:id="1"/>
    </w:p>
    <w:p w14:paraId="442565BE">
      <w:pPr>
        <w:ind w:left="61" w:right="0" w:firstLine="720"/>
      </w:pPr>
      <w:r>
        <w:t>Настоящая дополнительная общеразвивающая</w:t>
      </w:r>
      <w:r>
        <w:rPr>
          <w:rFonts w:hint="default"/>
          <w:lang w:val="ru-RU"/>
        </w:rPr>
        <w:t xml:space="preserve"> программа</w:t>
      </w:r>
      <w:r>
        <w:t xml:space="preserve"> </w:t>
      </w:r>
      <w:r>
        <w:rPr>
          <w:b/>
        </w:rPr>
        <w:t>«</w:t>
      </w:r>
      <w:r>
        <w:rPr>
          <w:b/>
          <w:bCs/>
        </w:rPr>
        <w:t>Разработка без кода</w:t>
      </w:r>
      <w:r>
        <w:rPr>
          <w:rFonts w:hint="default"/>
          <w:b/>
          <w:bCs/>
          <w:lang w:val="ru-RU"/>
        </w:rPr>
        <w:t>:</w:t>
      </w:r>
      <w:r>
        <w:rPr>
          <w:b/>
          <w:bCs/>
        </w:rPr>
        <w:t xml:space="preserve"> создание сайтов и мобильных приложений</w:t>
      </w:r>
      <w:r>
        <w:rPr>
          <w:b/>
        </w:rPr>
        <w:t xml:space="preserve">» </w:t>
      </w:r>
      <w:r>
        <w:t>(далее - программа, ДОП) реализуется в рамках образовательного проекта «Детский технопарк «Кванториум» (ДТ Кванториум, Кванториум) и составлена с учетом следующих нормативно-правовых актов:</w:t>
      </w:r>
    </w:p>
    <w:p w14:paraId="69BCFFF7">
      <w:pPr>
        <w:numPr>
          <w:ilvl w:val="0"/>
          <w:numId w:val="2"/>
        </w:numPr>
        <w:spacing w:after="0" w:line="240" w:lineRule="auto"/>
        <w:ind w:left="284" w:right="0"/>
        <w:rPr>
          <w:szCs w:val="24"/>
        </w:rPr>
      </w:pPr>
      <w:bookmarkStart w:id="2" w:name="_Hlk199229854"/>
      <w:r>
        <w:rPr>
          <w:szCs w:val="24"/>
        </w:rPr>
        <w:t>Федеральный закон Российской Федерации от 29.12.2012 № 273-ФЗ «Об образовании в Российской Федерации» (с изменениями и дополнениями);</w:t>
      </w:r>
    </w:p>
    <w:p w14:paraId="12B48DAF">
      <w:pPr>
        <w:numPr>
          <w:ilvl w:val="0"/>
          <w:numId w:val="2"/>
        </w:numPr>
        <w:spacing w:after="0" w:line="240" w:lineRule="auto"/>
        <w:ind w:left="284" w:right="0"/>
        <w:rPr>
          <w:szCs w:val="24"/>
        </w:rPr>
      </w:pPr>
      <w:r>
        <w:rPr>
          <w:szCs w:val="24"/>
        </w:rPr>
        <w:t>Постановление правительства Российской Федерации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33AC3C14">
      <w:pPr>
        <w:numPr>
          <w:ilvl w:val="0"/>
          <w:numId w:val="2"/>
        </w:numPr>
        <w:spacing w:after="0" w:line="240" w:lineRule="auto"/>
        <w:ind w:left="284" w:right="0"/>
        <w:rPr>
          <w:szCs w:val="24"/>
        </w:rPr>
      </w:pPr>
      <w:r>
        <w:rPr>
          <w:szCs w:val="24"/>
        </w:rPr>
        <w:t xml:space="preserve">Распоряжение Правительства РФ от 31.03.2022 № 678-р «Об утверждении концепции развития дополнительного образования детей до 2030 года и плана мероприятий по ее реализации»; </w:t>
      </w:r>
    </w:p>
    <w:p w14:paraId="7189AC5F">
      <w:pPr>
        <w:numPr>
          <w:ilvl w:val="0"/>
          <w:numId w:val="2"/>
        </w:numPr>
        <w:spacing w:after="0" w:line="240" w:lineRule="auto"/>
        <w:ind w:left="284" w:right="0"/>
        <w:rPr>
          <w:szCs w:val="24"/>
        </w:rPr>
      </w:pPr>
      <w:r>
        <w:rPr>
          <w:szCs w:val="24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9A6A1F0">
      <w:pPr>
        <w:numPr>
          <w:ilvl w:val="0"/>
          <w:numId w:val="2"/>
        </w:numPr>
        <w:spacing w:after="0" w:line="240" w:lineRule="auto"/>
        <w:ind w:left="284" w:right="0"/>
        <w:rPr>
          <w:szCs w:val="24"/>
        </w:rPr>
      </w:pPr>
      <w:r>
        <w:rPr>
          <w:szCs w:val="24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189F3D8C">
      <w:pPr>
        <w:numPr>
          <w:ilvl w:val="0"/>
          <w:numId w:val="2"/>
        </w:numPr>
        <w:spacing w:after="0" w:line="240" w:lineRule="auto"/>
        <w:ind w:left="284" w:right="0"/>
        <w:rPr>
          <w:szCs w:val="24"/>
        </w:rPr>
      </w:pPr>
      <w:r>
        <w:rPr>
          <w:szCs w:val="24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3008D0AB">
      <w:pPr>
        <w:numPr>
          <w:ilvl w:val="0"/>
          <w:numId w:val="2"/>
        </w:numPr>
        <w:spacing w:after="0" w:line="240" w:lineRule="auto"/>
        <w:ind w:left="284" w:right="0"/>
        <w:rPr>
          <w:szCs w:val="24"/>
        </w:rPr>
      </w:pPr>
      <w:r>
        <w:rPr>
          <w:szCs w:val="24"/>
        </w:rPr>
        <w:t>Постановление Главного государственного санитарного врача РФ от 28.01.2021 № 2 «Об утверждении санитарных правил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D39FB6C">
      <w:pPr>
        <w:numPr>
          <w:ilvl w:val="0"/>
          <w:numId w:val="2"/>
        </w:numPr>
        <w:spacing w:after="0" w:line="240" w:lineRule="auto"/>
        <w:ind w:left="284" w:right="0"/>
      </w:pPr>
      <w:r>
        <w:rPr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46F4D22">
      <w:pPr>
        <w:numPr>
          <w:ilvl w:val="0"/>
          <w:numId w:val="2"/>
        </w:numPr>
        <w:spacing w:after="0" w:line="240" w:lineRule="auto"/>
        <w:ind w:left="284" w:right="0"/>
        <w:rPr>
          <w:szCs w:val="24"/>
        </w:rPr>
      </w:pPr>
      <w:r>
        <w:rPr>
          <w:szCs w:val="24"/>
        </w:rPr>
        <w:t>Письмо Министерства просвещения Российской Федерации от 29.09.2023 N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страны»);</w:t>
      </w:r>
    </w:p>
    <w:p w14:paraId="0CEEBE3D">
      <w:pPr>
        <w:numPr>
          <w:ilvl w:val="0"/>
          <w:numId w:val="2"/>
        </w:numPr>
        <w:spacing w:after="0" w:line="240" w:lineRule="auto"/>
        <w:ind w:left="284" w:right="0"/>
        <w:rPr>
          <w:szCs w:val="24"/>
        </w:rPr>
      </w:pPr>
      <w:r>
        <w:rPr>
          <w:szCs w:val="24"/>
        </w:rPr>
        <w:t>Письмо Министерства просвещения Российской Федерации от 31.01.2022 № ДГ-245/06 «О направлении методических рекомендации» (вместе с «Методическими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14:paraId="3E04D612">
      <w:pPr>
        <w:numPr>
          <w:ilvl w:val="0"/>
          <w:numId w:val="2"/>
        </w:numPr>
        <w:spacing w:after="0" w:line="240" w:lineRule="auto"/>
        <w:ind w:left="284" w:right="0"/>
        <w:rPr>
          <w:szCs w:val="24"/>
        </w:rPr>
      </w:pPr>
      <w:r>
        <w:rPr>
          <w:szCs w:val="24"/>
        </w:rPr>
        <w:t>Письмо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программы)»);</w:t>
      </w:r>
    </w:p>
    <w:p w14:paraId="5A9534F3">
      <w:pPr>
        <w:numPr>
          <w:ilvl w:val="0"/>
          <w:numId w:val="2"/>
        </w:numPr>
        <w:spacing w:after="0" w:line="240" w:lineRule="auto"/>
        <w:ind w:left="284" w:right="0"/>
        <w:rPr>
          <w:szCs w:val="24"/>
        </w:rPr>
      </w:pPr>
      <w:r>
        <w:rPr>
          <w:szCs w:val="24"/>
        </w:rPr>
        <w:t>Распоряжение министерства образования Сахалинской области от 22.09.2020 №3.12-902-р «Об утверждении концепции персонифицированного дополнительного образования детей в Сахалинской области»;</w:t>
      </w:r>
    </w:p>
    <w:p w14:paraId="291D21E6">
      <w:pPr>
        <w:numPr>
          <w:ilvl w:val="0"/>
          <w:numId w:val="2"/>
        </w:numPr>
        <w:spacing w:after="0" w:line="240" w:lineRule="auto"/>
        <w:ind w:left="284" w:right="0"/>
        <w:rPr>
          <w:szCs w:val="24"/>
        </w:rPr>
      </w:pPr>
      <w:r>
        <w:rPr>
          <w:szCs w:val="24"/>
        </w:rPr>
        <w:t>Письмо Министерства образования Сахалинской области от 11.12.2023 № 3.12-Вн-5709/23 «О направлении методических рекомендаций» (вместе с «Методическими рекомендациями по проектированию и реализации дополнительной общеразвивающей программы, реализуемой в Сахалинской области»);</w:t>
      </w:r>
    </w:p>
    <w:p w14:paraId="5DAA434E">
      <w:pPr>
        <w:numPr>
          <w:ilvl w:val="0"/>
          <w:numId w:val="2"/>
        </w:numPr>
        <w:spacing w:after="0" w:line="240" w:lineRule="auto"/>
        <w:ind w:left="284" w:right="0"/>
        <w:rPr>
          <w:szCs w:val="24"/>
        </w:rPr>
      </w:pPr>
      <w:r>
        <w:rPr>
          <w:szCs w:val="24"/>
        </w:rPr>
        <w:t>Устав МАОУ Гимназия № 3 города Южно-Сахалинска (</w:t>
      </w:r>
      <w:r>
        <w:fldChar w:fldCharType="begin"/>
      </w:r>
      <w:r>
        <w:instrText xml:space="preserve"> HYPERLINK "https://clck.ru/3M4Sh7" </w:instrText>
      </w:r>
      <w:r>
        <w:fldChar w:fldCharType="separate"/>
      </w:r>
      <w:r>
        <w:rPr>
          <w:rStyle w:val="8"/>
          <w:szCs w:val="24"/>
        </w:rPr>
        <w:t>https://clck.ru/3M4Sh7</w:t>
      </w:r>
      <w:r>
        <w:rPr>
          <w:rStyle w:val="8"/>
          <w:szCs w:val="24"/>
        </w:rPr>
        <w:fldChar w:fldCharType="end"/>
      </w:r>
      <w:r>
        <w:rPr>
          <w:szCs w:val="24"/>
        </w:rPr>
        <w:t>);</w:t>
      </w:r>
    </w:p>
    <w:p w14:paraId="67E4DD80">
      <w:pPr>
        <w:pStyle w:val="24"/>
        <w:numPr>
          <w:ilvl w:val="0"/>
          <w:numId w:val="2"/>
        </w:numPr>
        <w:ind w:left="284"/>
        <w:rPr>
          <w:szCs w:val="24"/>
        </w:rPr>
      </w:pPr>
      <w:r>
        <w:rPr>
          <w:szCs w:val="24"/>
        </w:rPr>
        <w:t>Локальные акты МАОУ Гимназия № 3 города Южно-Сахалинска (</w:t>
      </w:r>
      <w:r>
        <w:fldChar w:fldCharType="begin"/>
      </w:r>
      <w:r>
        <w:instrText xml:space="preserve"> HYPERLINK "https://clck.ru/3M4Sh7" </w:instrText>
      </w:r>
      <w:r>
        <w:fldChar w:fldCharType="separate"/>
      </w:r>
      <w:r>
        <w:rPr>
          <w:rStyle w:val="8"/>
          <w:szCs w:val="24"/>
        </w:rPr>
        <w:t>https://clck.ru/3M4Sh7</w:t>
      </w:r>
      <w:r>
        <w:rPr>
          <w:rStyle w:val="8"/>
          <w:szCs w:val="24"/>
        </w:rPr>
        <w:fldChar w:fldCharType="end"/>
      </w:r>
      <w:r>
        <w:rPr>
          <w:szCs w:val="24"/>
        </w:rPr>
        <w:t xml:space="preserve">; </w:t>
      </w:r>
      <w:r>
        <w:fldChar w:fldCharType="begin"/>
      </w:r>
      <w:r>
        <w:instrText xml:space="preserve"> HYPERLINK "https://clck.ru/3M4Sk4" </w:instrText>
      </w:r>
      <w:r>
        <w:fldChar w:fldCharType="separate"/>
      </w:r>
      <w:r>
        <w:rPr>
          <w:rStyle w:val="8"/>
          <w:szCs w:val="24"/>
        </w:rPr>
        <w:t>https://clck.ru/3M4Sk4</w:t>
      </w:r>
      <w:r>
        <w:rPr>
          <w:rStyle w:val="8"/>
          <w:szCs w:val="24"/>
        </w:rPr>
        <w:fldChar w:fldCharType="end"/>
      </w:r>
      <w:r>
        <w:rPr>
          <w:szCs w:val="24"/>
        </w:rPr>
        <w:t>).</w:t>
      </w:r>
    </w:p>
    <w:bookmarkEnd w:id="2"/>
    <w:p w14:paraId="5212735B">
      <w:pPr>
        <w:spacing w:after="13"/>
        <w:ind w:right="0" w:firstLine="622"/>
        <w:jc w:val="left"/>
        <w:rPr>
          <w:b/>
        </w:rPr>
      </w:pPr>
    </w:p>
    <w:p w14:paraId="28E04D91">
      <w:pPr>
        <w:spacing w:after="13"/>
        <w:ind w:right="0" w:firstLine="622"/>
        <w:jc w:val="left"/>
      </w:pPr>
      <w:r>
        <w:rPr>
          <w:b/>
        </w:rPr>
        <w:t xml:space="preserve">Направленность программы </w:t>
      </w:r>
      <w:r>
        <w:t>– техническая.</w:t>
      </w:r>
    </w:p>
    <w:p w14:paraId="400C6F8B">
      <w:pPr>
        <w:spacing w:after="0" w:line="240" w:lineRule="auto"/>
        <w:ind w:left="61" w:right="0" w:firstLine="647"/>
        <w:rPr>
          <w:b/>
        </w:rPr>
      </w:pPr>
    </w:p>
    <w:p w14:paraId="3820065B">
      <w:pPr>
        <w:spacing w:after="0" w:line="240" w:lineRule="auto"/>
        <w:ind w:left="61" w:right="0" w:firstLine="647"/>
        <w:rPr>
          <w:b/>
        </w:rPr>
      </w:pPr>
      <w:r>
        <w:rPr>
          <w:b/>
        </w:rPr>
        <w:t>Виды деятельности</w:t>
      </w:r>
      <w:r>
        <w:t xml:space="preserve"> – программирование, техническое творчество.</w:t>
      </w:r>
    </w:p>
    <w:p w14:paraId="3FA0A940">
      <w:pPr>
        <w:spacing w:after="0" w:line="240" w:lineRule="auto"/>
        <w:ind w:left="61" w:right="0" w:firstLine="647"/>
        <w:rPr>
          <w:b/>
        </w:rPr>
      </w:pPr>
    </w:p>
    <w:p w14:paraId="1189CE13">
      <w:pPr>
        <w:spacing w:after="0" w:line="240" w:lineRule="auto"/>
        <w:ind w:left="0" w:right="0" w:firstLine="709"/>
      </w:pPr>
      <w:r>
        <w:rPr>
          <w:b/>
        </w:rPr>
        <w:t>Тип программы</w:t>
      </w:r>
      <w:r>
        <w:t xml:space="preserve"> – одноуровневая.</w:t>
      </w:r>
    </w:p>
    <w:p w14:paraId="6EB36FDD">
      <w:pPr>
        <w:spacing w:after="0" w:line="240" w:lineRule="auto"/>
        <w:ind w:left="0" w:right="0" w:firstLine="709"/>
        <w:rPr>
          <w:b/>
        </w:rPr>
      </w:pPr>
    </w:p>
    <w:p w14:paraId="74D75DA1">
      <w:pPr>
        <w:spacing w:after="0" w:line="240" w:lineRule="auto"/>
        <w:ind w:left="61" w:right="0" w:firstLine="647"/>
      </w:pPr>
      <w:r>
        <w:rPr>
          <w:b/>
        </w:rPr>
        <w:t>Уровень освоения</w:t>
      </w:r>
      <w:r>
        <w:t xml:space="preserve"> – стартовый уровень.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14:paraId="052FDC82">
      <w:pPr>
        <w:spacing w:after="0" w:line="240" w:lineRule="auto"/>
        <w:ind w:left="709" w:right="0" w:firstLine="0"/>
        <w:rPr>
          <w:b/>
          <w:bCs/>
        </w:rPr>
      </w:pPr>
      <w:r>
        <w:rPr>
          <w:b/>
          <w:bCs/>
        </w:rPr>
        <w:t>Программа позволяет:</w:t>
      </w:r>
    </w:p>
    <w:p w14:paraId="182B13D0">
      <w:pPr>
        <w:pStyle w:val="24"/>
        <w:numPr>
          <w:ilvl w:val="0"/>
          <w:numId w:val="3"/>
        </w:numPr>
        <w:spacing w:after="0" w:line="240" w:lineRule="auto"/>
        <w:ind w:right="0" w:hanging="720"/>
        <w:rPr>
          <w:b w:val="0"/>
          <w:bCs w:val="0"/>
        </w:rPr>
      </w:pPr>
      <w:r>
        <w:rPr>
          <w:rStyle w:val="9"/>
          <w:b w:val="0"/>
          <w:bCs w:val="0"/>
        </w:rPr>
        <w:t>познакомиться с основами no-code-разработки</w:t>
      </w:r>
      <w:r>
        <w:rPr>
          <w:b w:val="0"/>
          <w:bCs w:val="0"/>
        </w:rPr>
        <w:t xml:space="preserve"> и цифрового прототипирования;</w:t>
      </w:r>
    </w:p>
    <w:p w14:paraId="47A3C8F6">
      <w:pPr>
        <w:pStyle w:val="24"/>
        <w:numPr>
          <w:ilvl w:val="0"/>
          <w:numId w:val="3"/>
        </w:numPr>
        <w:spacing w:after="0" w:line="240" w:lineRule="auto"/>
        <w:ind w:right="0" w:hanging="720"/>
        <w:rPr>
          <w:b w:val="0"/>
          <w:bCs w:val="0"/>
        </w:rPr>
      </w:pPr>
      <w:r>
        <w:rPr>
          <w:rStyle w:val="9"/>
          <w:b w:val="0"/>
          <w:bCs w:val="0"/>
        </w:rPr>
        <w:t>приобрести базовые навыки работы с Figma, Tilda и FlutterFlow</w:t>
      </w:r>
      <w:r>
        <w:rPr>
          <w:b w:val="0"/>
          <w:bCs w:val="0"/>
        </w:rPr>
        <w:t xml:space="preserve"> — популярными инструментами для визуального создания digital-продуктов;</w:t>
      </w:r>
    </w:p>
    <w:p w14:paraId="71615A42">
      <w:pPr>
        <w:pStyle w:val="24"/>
        <w:numPr>
          <w:ilvl w:val="0"/>
          <w:numId w:val="3"/>
        </w:numPr>
        <w:spacing w:after="0" w:line="240" w:lineRule="auto"/>
        <w:ind w:right="0" w:hanging="720"/>
        <w:rPr>
          <w:b w:val="0"/>
          <w:bCs w:val="0"/>
        </w:rPr>
      </w:pPr>
      <w:r>
        <w:rPr>
          <w:rStyle w:val="9"/>
          <w:b w:val="0"/>
          <w:bCs w:val="0"/>
        </w:rPr>
        <w:t>научиться разрабатывать лендинги и мобильные приложения без кода</w:t>
      </w:r>
      <w:r>
        <w:rPr>
          <w:b w:val="0"/>
          <w:bCs w:val="0"/>
        </w:rPr>
        <w:t xml:space="preserve"> — от идеи до публикации;</w:t>
      </w:r>
    </w:p>
    <w:p w14:paraId="3ED08E76">
      <w:pPr>
        <w:pStyle w:val="24"/>
        <w:numPr>
          <w:ilvl w:val="0"/>
          <w:numId w:val="3"/>
        </w:numPr>
        <w:spacing w:after="0" w:line="240" w:lineRule="auto"/>
        <w:ind w:right="0" w:hanging="720"/>
        <w:rPr>
          <w:rStyle w:val="9"/>
          <w:b w:val="0"/>
          <w:bCs w:val="0"/>
        </w:rPr>
      </w:pPr>
      <w:r>
        <w:rPr>
          <w:rStyle w:val="9"/>
          <w:b w:val="0"/>
          <w:bCs w:val="0"/>
        </w:rPr>
        <w:t>сформировать интерес к цифровому творчеству и созданию собственных IT-продуктов;</w:t>
      </w:r>
    </w:p>
    <w:p w14:paraId="61F621B4">
      <w:pPr>
        <w:pStyle w:val="24"/>
        <w:numPr>
          <w:ilvl w:val="0"/>
          <w:numId w:val="3"/>
        </w:numPr>
        <w:spacing w:after="0" w:line="240" w:lineRule="auto"/>
        <w:ind w:right="0" w:hanging="720"/>
        <w:rPr>
          <w:b w:val="0"/>
          <w:bCs w:val="0"/>
        </w:rPr>
      </w:pPr>
      <w:r>
        <w:rPr>
          <w:rStyle w:val="9"/>
          <w:b w:val="0"/>
          <w:bCs w:val="0"/>
        </w:rPr>
        <w:t>развить общий цифровой кругозор</w:t>
      </w:r>
      <w:r>
        <w:rPr>
          <w:b w:val="0"/>
          <w:bCs w:val="0"/>
        </w:rPr>
        <w:t xml:space="preserve"> и понять, как создаются современные сайты и приложения;</w:t>
      </w:r>
    </w:p>
    <w:p w14:paraId="3A77D241">
      <w:pPr>
        <w:pStyle w:val="24"/>
        <w:numPr>
          <w:ilvl w:val="0"/>
          <w:numId w:val="3"/>
        </w:numPr>
        <w:spacing w:after="0" w:line="240" w:lineRule="auto"/>
        <w:ind w:right="0" w:hanging="720"/>
        <w:rPr>
          <w:b w:val="0"/>
          <w:bCs w:val="0"/>
        </w:rPr>
      </w:pPr>
      <w:r>
        <w:rPr>
          <w:rStyle w:val="9"/>
          <w:b w:val="0"/>
          <w:bCs w:val="0"/>
        </w:rPr>
        <w:t>подготовить участника к дальнейшему обучению в смежных областях</w:t>
      </w:r>
      <w:r>
        <w:rPr>
          <w:b w:val="0"/>
          <w:bCs w:val="0"/>
        </w:rPr>
        <w:t>: UX/UI-дизайн, продукт-менеджмент, разработка стартапов.</w:t>
      </w:r>
    </w:p>
    <w:p w14:paraId="21C9D59E">
      <w:pPr>
        <w:spacing w:after="0" w:line="240" w:lineRule="auto"/>
        <w:ind w:right="0"/>
        <w:rPr>
          <w:b/>
        </w:rPr>
      </w:pPr>
    </w:p>
    <w:p w14:paraId="5714C53F">
      <w:pPr>
        <w:spacing w:after="0" w:line="240" w:lineRule="auto"/>
        <w:ind w:left="0" w:right="0" w:firstLine="709"/>
      </w:pPr>
      <w:r>
        <w:rPr>
          <w:b/>
        </w:rPr>
        <w:t xml:space="preserve">Язык реализации программы </w:t>
      </w:r>
      <w:r>
        <w:t>- государственный язык РФ – русский.</w:t>
      </w:r>
    </w:p>
    <w:p w14:paraId="52DFDA3A">
      <w:pPr>
        <w:spacing w:after="0" w:line="240" w:lineRule="auto"/>
        <w:ind w:left="0" w:right="0" w:firstLine="709"/>
        <w:jc w:val="left"/>
        <w:rPr>
          <w:b/>
        </w:rPr>
      </w:pPr>
    </w:p>
    <w:p w14:paraId="70C3C2D3">
      <w:pPr>
        <w:spacing w:after="13"/>
        <w:ind w:left="0" w:right="0" w:firstLine="709"/>
        <w:jc w:val="left"/>
      </w:pPr>
      <w:r>
        <w:rPr>
          <w:b/>
        </w:rPr>
        <w:t>Актуальность программы</w:t>
      </w:r>
    </w:p>
    <w:p w14:paraId="21161E1A">
      <w:pPr>
        <w:spacing w:after="13"/>
        <w:ind w:left="0" w:right="0" w:firstLine="709"/>
      </w:pPr>
      <w:r>
        <w:t xml:space="preserve">Во-первых, цифровая трансформация охватывает все сферы жизни — от образования до бизнеса. Владение no-code инструментами становится неотъемлемой частью современного цифрового мышления. Программа </w:t>
      </w:r>
      <w:r>
        <w:rPr>
          <w:b/>
          <w:bCs/>
        </w:rPr>
        <w:t>«Разработка без кода создание сайтов и мобильных приложений»</w:t>
      </w:r>
      <w:r>
        <w:t xml:space="preserve"> помогает быстро освоить актуальные инструменты для создания сайтов, приложений и цифровых решений </w:t>
      </w:r>
      <w:r>
        <w:rPr>
          <w:b/>
          <w:bCs/>
        </w:rPr>
        <w:t>без программирования</w:t>
      </w:r>
      <w:r>
        <w:t>, что особенно важно в условиях быстро меняющегося рынка.</w:t>
      </w:r>
    </w:p>
    <w:p w14:paraId="688D9240">
      <w:pPr>
        <w:spacing w:after="13"/>
        <w:ind w:left="0" w:right="0" w:firstLine="709"/>
      </w:pPr>
      <w:r>
        <w:t>Во-вторых, востребованность специалистов с no-code компетенциями стремительно растёт. Все больше компаний ищут не только программистов, но и дизайнеров, маркетологов, менеджеров продуктов, которые умеют самостоятельно собирать прототипы, тестировать гипотезы и запускать MVP. Освоив Tilda, Figma и FlutterFlow, обучающийся получает практические навыки, которые можно применить в реальных проектах уже сейчас.</w:t>
      </w:r>
    </w:p>
    <w:p w14:paraId="1A30940B">
      <w:pPr>
        <w:spacing w:after="13"/>
        <w:ind w:left="0" w:right="0" w:firstLine="709"/>
      </w:pPr>
      <w:r>
        <w:t xml:space="preserve">Кроме того, программа развивает </w:t>
      </w:r>
      <w:r>
        <w:rPr>
          <w:b/>
          <w:bCs/>
        </w:rPr>
        <w:t>креативное и проектное мышление</w:t>
      </w:r>
      <w:r>
        <w:t>. Участники не просто изучают интерфейсы инструментов — они учатся мыслить как digital-продуктологи: от идеи до реализации. Это помогает адаптироваться к современным требованиям креативных и технологических профессий.</w:t>
      </w:r>
    </w:p>
    <w:p w14:paraId="54AC27F6">
      <w:pPr>
        <w:spacing w:after="13"/>
        <w:ind w:left="0" w:right="0" w:firstLine="709"/>
      </w:pPr>
      <w:r>
        <w:rPr>
          <w:b/>
          <w:bCs/>
        </w:rPr>
        <w:t>Программа доступна даже для тех, кто раньше не сталкивался с IT</w:t>
      </w:r>
      <w:r>
        <w:t>. Это открывает вход в мир цифровых технологий для широкой аудитории — студентов, школьников, начинающих дизайнеров и предпринимателей. Программа помогает сформировать уверенность в своих силах и запускает карьеру в digital-сфере.</w:t>
      </w:r>
    </w:p>
    <w:p w14:paraId="7B0F7883">
      <w:pPr>
        <w:spacing w:after="0" w:line="259" w:lineRule="auto"/>
        <w:ind w:left="784" w:right="0" w:firstLine="0"/>
        <w:jc w:val="left"/>
      </w:pPr>
      <w:r>
        <w:rPr>
          <w:b/>
        </w:rPr>
        <w:t xml:space="preserve"> </w:t>
      </w:r>
    </w:p>
    <w:p w14:paraId="1B8F3CA4">
      <w:pPr>
        <w:spacing w:after="13"/>
        <w:ind w:left="0" w:right="0" w:firstLine="709"/>
        <w:jc w:val="left"/>
      </w:pPr>
      <w:r>
        <w:rPr>
          <w:b/>
        </w:rPr>
        <w:t>Адресат программы</w:t>
      </w:r>
    </w:p>
    <w:p w14:paraId="61162D94">
      <w:pPr>
        <w:ind w:left="0" w:right="0" w:firstLine="709"/>
      </w:pPr>
      <w:r>
        <w:t xml:space="preserve">Программа ориентирована на дополнительное образование детей </w:t>
      </w:r>
      <w:r>
        <w:rPr>
          <w:color w:val="auto"/>
        </w:rPr>
        <w:t>1</w:t>
      </w:r>
      <w:r>
        <w:rPr>
          <w:rFonts w:hint="default"/>
          <w:color w:val="auto"/>
          <w:lang w:val="ru-RU"/>
        </w:rPr>
        <w:t>4</w:t>
      </w:r>
      <w:r>
        <w:rPr>
          <w:color w:val="auto"/>
        </w:rPr>
        <w:t>–1</w:t>
      </w:r>
      <w:r>
        <w:rPr>
          <w:rFonts w:hint="default"/>
          <w:color w:val="auto"/>
          <w:lang w:val="ru-RU"/>
        </w:rPr>
        <w:t>7</w:t>
      </w:r>
      <w:r>
        <w:rPr>
          <w:color w:val="auto"/>
        </w:rPr>
        <w:t xml:space="preserve"> лет, </w:t>
      </w:r>
      <w:r>
        <w:t>проявляющих интерес к творчеству и знакомству с современными технологиями по направлению IT и графического дизайна. Для поступления на программу специальной подготовки и знаний не требуется.</w:t>
      </w:r>
    </w:p>
    <w:p w14:paraId="2ADF63FA">
      <w:pPr>
        <w:spacing w:after="0" w:line="240" w:lineRule="auto"/>
        <w:ind w:left="0" w:right="0" w:firstLine="709"/>
      </w:pPr>
      <w:r>
        <w:t>Численный состав группы – от 5 до 12 челове</w:t>
      </w:r>
      <w:r>
        <w:rPr>
          <w:color w:val="auto"/>
        </w:rPr>
        <w:t>к.</w:t>
      </w:r>
    </w:p>
    <w:p w14:paraId="570B4629">
      <w:pPr>
        <w:spacing w:after="0" w:line="240" w:lineRule="auto"/>
        <w:ind w:left="0" w:right="0" w:firstLine="709"/>
      </w:pPr>
      <w:r>
        <w:t>Программа не предназначена для освоения детьми с ОВЗ.</w:t>
      </w:r>
    </w:p>
    <w:p w14:paraId="13B665D9">
      <w:pPr>
        <w:spacing w:after="0" w:line="240" w:lineRule="auto"/>
        <w:ind w:left="0" w:leftChars="0" w:right="0" w:firstLine="0" w:firstLineChars="0"/>
        <w:jc w:val="left"/>
        <w:rPr>
          <w:b/>
        </w:rPr>
      </w:pPr>
    </w:p>
    <w:p w14:paraId="576DFB4A">
      <w:pPr>
        <w:spacing w:after="0" w:line="240" w:lineRule="auto"/>
        <w:ind w:right="0" w:firstLine="622"/>
        <w:jc w:val="left"/>
        <w:rPr>
          <w:b/>
        </w:rPr>
      </w:pPr>
    </w:p>
    <w:p w14:paraId="314E2E56">
      <w:pPr>
        <w:spacing w:after="0" w:line="240" w:lineRule="auto"/>
        <w:ind w:right="0" w:firstLine="622"/>
        <w:jc w:val="left"/>
      </w:pPr>
      <w:r>
        <w:rPr>
          <w:b/>
        </w:rPr>
        <w:t>Объём и сроки освоения программы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643"/>
        <w:gridCol w:w="1527"/>
        <w:gridCol w:w="1544"/>
        <w:gridCol w:w="1511"/>
        <w:gridCol w:w="1444"/>
      </w:tblGrid>
      <w:tr w14:paraId="4ACC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1F5454AA">
            <w:pPr>
              <w:jc w:val="center"/>
              <w:rPr>
                <w:b/>
                <w:szCs w:val="24"/>
              </w:rPr>
            </w:pPr>
            <w:bookmarkStart w:id="3" w:name="_Hlk199230020"/>
            <w:r>
              <w:rPr>
                <w:b/>
                <w:szCs w:val="24"/>
              </w:rPr>
              <w:t>Период</w:t>
            </w:r>
          </w:p>
        </w:tc>
        <w:tc>
          <w:tcPr>
            <w:tcW w:w="1699" w:type="dxa"/>
          </w:tcPr>
          <w:p w14:paraId="0140B2D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Продолжи-тельность занятия, ч</w:t>
            </w:r>
          </w:p>
        </w:tc>
        <w:tc>
          <w:tcPr>
            <w:tcW w:w="1699" w:type="dxa"/>
          </w:tcPr>
          <w:p w14:paraId="2A1879C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занятий в неделю</w:t>
            </w:r>
          </w:p>
        </w:tc>
        <w:tc>
          <w:tcPr>
            <w:tcW w:w="1699" w:type="dxa"/>
          </w:tcPr>
          <w:p w14:paraId="0803B0B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 в неделю, ч</w:t>
            </w:r>
          </w:p>
        </w:tc>
        <w:tc>
          <w:tcPr>
            <w:tcW w:w="1699" w:type="dxa"/>
          </w:tcPr>
          <w:p w14:paraId="109E318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недель</w:t>
            </w:r>
          </w:p>
        </w:tc>
        <w:tc>
          <w:tcPr>
            <w:tcW w:w="1700" w:type="dxa"/>
          </w:tcPr>
          <w:p w14:paraId="1FDF0B9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 в год, ч</w:t>
            </w:r>
          </w:p>
        </w:tc>
      </w:tr>
      <w:tr w14:paraId="3F1D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1246F17A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1 год обучения</w:t>
            </w:r>
          </w:p>
        </w:tc>
        <w:tc>
          <w:tcPr>
            <w:tcW w:w="1699" w:type="dxa"/>
          </w:tcPr>
          <w:p w14:paraId="46AA8DD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1699" w:type="dxa"/>
          </w:tcPr>
          <w:p w14:paraId="180F63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699" w:type="dxa"/>
          </w:tcPr>
          <w:p w14:paraId="215A47B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1699" w:type="dxa"/>
          </w:tcPr>
          <w:p w14:paraId="1F7E452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32</w:t>
            </w:r>
          </w:p>
        </w:tc>
        <w:tc>
          <w:tcPr>
            <w:tcW w:w="1700" w:type="dxa"/>
          </w:tcPr>
          <w:p w14:paraId="4A306EF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64</w:t>
            </w:r>
          </w:p>
        </w:tc>
      </w:tr>
      <w:bookmarkEnd w:id="3"/>
    </w:tbl>
    <w:p w14:paraId="7A0A6E83">
      <w:pPr>
        <w:spacing w:after="0" w:line="240" w:lineRule="auto"/>
        <w:ind w:left="0" w:right="0" w:firstLine="709"/>
      </w:pPr>
    </w:p>
    <w:p w14:paraId="7D3E9BFC">
      <w:pPr>
        <w:spacing w:after="0" w:line="240" w:lineRule="auto"/>
        <w:ind w:left="0" w:right="0" w:firstLine="709"/>
      </w:pPr>
      <w:r>
        <w:t>Продолжительность 1 академического часа - 40 минут. При необходимости организации работы в дистанционном режиме академический час равняется 30 минутам. Продолжительность перемены – 10 минут.</w:t>
      </w:r>
    </w:p>
    <w:p w14:paraId="65F31140">
      <w:pPr>
        <w:spacing w:after="0" w:line="240" w:lineRule="auto"/>
        <w:ind w:left="0" w:right="0" w:firstLine="709"/>
        <w:rPr>
          <w:b/>
        </w:rPr>
      </w:pPr>
    </w:p>
    <w:p w14:paraId="38E9A416">
      <w:pPr>
        <w:ind w:firstLine="708"/>
        <w:rPr>
          <w:szCs w:val="24"/>
        </w:rPr>
      </w:pPr>
      <w:bookmarkStart w:id="4" w:name="_Hlk199230075"/>
      <w:r>
        <w:rPr>
          <w:b/>
          <w:szCs w:val="24"/>
        </w:rPr>
        <w:t>Форма обучения</w:t>
      </w:r>
      <w:r>
        <w:rPr>
          <w:szCs w:val="24"/>
        </w:rPr>
        <w:t xml:space="preserve"> – очная, с применением дистанционных образовательных технологий (при необходимости – см. п.2.2 Информационно-методическое обеспечение программы).</w:t>
      </w:r>
    </w:p>
    <w:bookmarkEnd w:id="4"/>
    <w:p w14:paraId="76489FAE">
      <w:pPr>
        <w:spacing w:after="0" w:line="240" w:lineRule="auto"/>
        <w:ind w:left="0" w:right="0" w:firstLine="709"/>
        <w:jc w:val="left"/>
        <w:rPr>
          <w:b/>
        </w:rPr>
      </w:pPr>
    </w:p>
    <w:p w14:paraId="5B22BF2F">
      <w:pPr>
        <w:spacing w:after="0" w:line="240" w:lineRule="auto"/>
        <w:ind w:left="0" w:right="0" w:firstLine="709"/>
      </w:pPr>
      <w:r>
        <w:rPr>
          <w:b/>
        </w:rPr>
        <w:t xml:space="preserve">Формы организации работы с обучающимися – </w:t>
      </w:r>
      <w:r>
        <w:t>фронтальная, групповая, индивидуальная.</w:t>
      </w:r>
    </w:p>
    <w:p w14:paraId="5F0D5A58">
      <w:pPr>
        <w:spacing w:after="0" w:line="240" w:lineRule="auto"/>
        <w:ind w:left="0" w:right="0" w:firstLine="709"/>
        <w:jc w:val="left"/>
        <w:rPr>
          <w:b/>
        </w:rPr>
      </w:pPr>
    </w:p>
    <w:p w14:paraId="1E4FCDDE">
      <w:pPr>
        <w:spacing w:after="0" w:line="240" w:lineRule="auto"/>
        <w:ind w:left="0" w:right="0" w:firstLine="709"/>
        <w:jc w:val="left"/>
      </w:pPr>
      <w:r>
        <w:rPr>
          <w:b/>
        </w:rPr>
        <w:t>Формы проведения занятий</w:t>
      </w:r>
    </w:p>
    <w:p w14:paraId="769986B3">
      <w:pPr>
        <w:spacing w:after="0" w:line="240" w:lineRule="auto"/>
        <w:ind w:left="0" w:right="0" w:firstLine="709"/>
      </w:pPr>
      <w:r>
        <w:t xml:space="preserve">В программе предусматривается аудиторная и внеаудиторная работа. </w:t>
      </w:r>
    </w:p>
    <w:p w14:paraId="7AD1850C">
      <w:pPr>
        <w:spacing w:after="0" w:line="240" w:lineRule="auto"/>
        <w:ind w:right="0" w:firstLine="707"/>
      </w:pPr>
      <w:r>
        <w:t xml:space="preserve">Учебные занятия организуются в виде лекций, практических занятии и мастер-классов. </w:t>
      </w:r>
    </w:p>
    <w:p w14:paraId="52EA1FA9">
      <w:pPr>
        <w:spacing w:after="0" w:line="240" w:lineRule="auto"/>
        <w:ind w:left="0" w:right="0" w:firstLine="709"/>
      </w:pPr>
      <w:r>
        <w:t>Информация преподносится в виде лекции, беседы, демонстрации мультимедийных презентаций, видеороликов, с последующим выполнением определенных практических заданий: поиск информации, выполнение скетчей, макетирование, прототипирование.</w:t>
      </w:r>
    </w:p>
    <w:p w14:paraId="7ACD6B6F">
      <w:pPr>
        <w:spacing w:after="0" w:line="240" w:lineRule="auto"/>
        <w:ind w:left="71" w:right="0"/>
        <w:jc w:val="left"/>
      </w:pPr>
    </w:p>
    <w:p w14:paraId="359F87BF">
      <w:pPr>
        <w:pStyle w:val="3"/>
        <w:spacing w:after="0" w:line="240" w:lineRule="auto"/>
        <w:ind w:left="0" w:right="3" w:firstLine="0"/>
      </w:pPr>
      <w:bookmarkStart w:id="5" w:name="_Toc18090"/>
      <w:r>
        <w:t>ЦЕЛЬ И ЗАДАЧИ ПРОГРАММЫ</w:t>
      </w:r>
      <w:bookmarkEnd w:id="5"/>
    </w:p>
    <w:p w14:paraId="44277F21"/>
    <w:p w14:paraId="3A44FF89">
      <w:pPr>
        <w:ind w:left="0" w:right="0" w:firstLine="708"/>
      </w:pPr>
      <w:r>
        <w:rPr>
          <w:b/>
        </w:rPr>
        <w:t xml:space="preserve">Цель программы - </w:t>
      </w:r>
      <w:r>
        <w:t>развитие творческих и технических способностей обучающихся в процессе ознакомления с цифровыми инструментами и основами визуального проектирования, веб-разработки и мобильной разработки без программирования.</w:t>
      </w:r>
    </w:p>
    <w:p w14:paraId="040C0FDA">
      <w:pPr>
        <w:ind w:left="0" w:right="0" w:firstLine="708"/>
      </w:pPr>
    </w:p>
    <w:p w14:paraId="5DC8D2F1">
      <w:pPr>
        <w:spacing w:after="13"/>
        <w:ind w:left="0" w:right="5883" w:firstLine="708"/>
        <w:jc w:val="left"/>
      </w:pPr>
      <w:r>
        <w:rPr>
          <w:b/>
        </w:rPr>
        <w:t xml:space="preserve">Задачи программы: </w:t>
      </w:r>
      <w:r>
        <w:t xml:space="preserve"> </w:t>
      </w:r>
    </w:p>
    <w:tbl>
      <w:tblPr>
        <w:tblStyle w:val="6"/>
        <w:tblW w:w="101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2"/>
        <w:gridCol w:w="3542"/>
        <w:gridCol w:w="3221"/>
      </w:tblGrid>
      <w:tr w14:paraId="19D7B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162F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Предметные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E31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Метапредметные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D07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Личностные</w:t>
            </w:r>
          </w:p>
        </w:tc>
      </w:tr>
      <w:tr w14:paraId="5D97F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FA66F">
            <w:pPr>
              <w:numPr>
                <w:ilvl w:val="0"/>
                <w:numId w:val="4"/>
              </w:numPr>
              <w:ind w:left="306" w:right="0" w:hanging="306"/>
              <w:jc w:val="left"/>
            </w:pPr>
            <w:bookmarkStart w:id="6" w:name="_tyjcwt" w:colFirst="0" w:colLast="0"/>
            <w:bookmarkEnd w:id="6"/>
            <w:r>
              <w:t>Познакомить обучающихся с базовыми концепциями и терминологией в области no-code разработки и цифрового проектирования.</w:t>
            </w:r>
          </w:p>
          <w:p w14:paraId="3020A513">
            <w:pPr>
              <w:numPr>
                <w:ilvl w:val="0"/>
                <w:numId w:val="4"/>
              </w:numPr>
              <w:ind w:left="306" w:right="0" w:hanging="306"/>
              <w:jc w:val="left"/>
            </w:pPr>
            <w:r>
              <w:t>Развить навыки работы с современными no-code платформами: Figma, Tilda и FlutterFlow.</w:t>
            </w:r>
          </w:p>
          <w:p w14:paraId="6F699EF2">
            <w:pPr>
              <w:numPr>
                <w:ilvl w:val="0"/>
                <w:numId w:val="4"/>
              </w:numPr>
              <w:ind w:left="306" w:right="0" w:hanging="306"/>
              <w:jc w:val="left"/>
            </w:pPr>
            <w:r>
              <w:t>Обучить основам создания пользовательских интерфейсов, прототипов и простых цифровых продуктов.</w:t>
            </w:r>
          </w:p>
          <w:p w14:paraId="420389F9">
            <w:pPr>
              <w:numPr>
                <w:ilvl w:val="0"/>
                <w:numId w:val="4"/>
              </w:numPr>
              <w:ind w:left="306" w:right="0" w:hanging="306"/>
              <w:jc w:val="left"/>
            </w:pPr>
            <w:r>
              <w:t>Продемонстрировать принципы визуального программирования и логики взаимодействия компонентов через практические задания и мини-проекты.</w:t>
            </w:r>
          </w:p>
          <w:p w14:paraId="1CD0EA34">
            <w:pPr>
              <w:numPr>
                <w:ilvl w:val="0"/>
                <w:numId w:val="4"/>
              </w:numPr>
              <w:ind w:left="306" w:right="0" w:hanging="306"/>
              <w:jc w:val="left"/>
            </w:pPr>
            <w:r>
              <w:t>Обсудить реальные сценарии применения no-code подхода в бизнесе, образовании и повседневной жизни.</w:t>
            </w:r>
          </w:p>
          <w:p w14:paraId="15B59114">
            <w:pPr>
              <w:rPr>
                <w:szCs w:val="24"/>
              </w:rPr>
            </w:pP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B6AFA">
            <w:pPr>
              <w:numPr>
                <w:ilvl w:val="0"/>
                <w:numId w:val="4"/>
              </w:numPr>
              <w:ind w:left="289" w:right="0" w:hanging="284"/>
              <w:jc w:val="left"/>
            </w:pPr>
            <w:bookmarkStart w:id="7" w:name="_17dp8vu" w:colFirst="0" w:colLast="0"/>
            <w:bookmarkEnd w:id="7"/>
            <w:r>
              <w:t>Развивать устойчивую положительную мотивацию к изучению цифровых инструментов и проектной деятельности.</w:t>
            </w:r>
          </w:p>
          <w:p w14:paraId="0C93FA4D">
            <w:pPr>
              <w:numPr>
                <w:ilvl w:val="0"/>
                <w:numId w:val="4"/>
              </w:numPr>
              <w:ind w:left="289" w:right="0" w:hanging="284"/>
              <w:jc w:val="left"/>
            </w:pPr>
            <w:r>
              <w:t>Стимулировать креативное, образное и ассоциативное мышление при решении технических и дизайнерских задач.</w:t>
            </w:r>
          </w:p>
          <w:p w14:paraId="23F60AA8">
            <w:pPr>
              <w:numPr>
                <w:ilvl w:val="0"/>
                <w:numId w:val="4"/>
              </w:numPr>
              <w:ind w:left="289" w:right="0" w:hanging="284"/>
              <w:jc w:val="left"/>
            </w:pPr>
            <w:r>
              <w:t>Формировать эстетический вкус и визуальную грамотность в работе с интерфейсами.</w:t>
            </w:r>
          </w:p>
          <w:p w14:paraId="310388BA">
            <w:pPr>
              <w:numPr>
                <w:ilvl w:val="0"/>
                <w:numId w:val="4"/>
              </w:numPr>
              <w:ind w:left="289" w:right="0" w:hanging="284"/>
              <w:jc w:val="left"/>
            </w:pPr>
            <w:r>
              <w:t>Содействовать развитию навыков командной работы при создании общего digital-продукта, а также умению планировать и выполнять задачи в команде.</w:t>
            </w:r>
          </w:p>
          <w:p w14:paraId="6FA11C29">
            <w:pPr>
              <w:ind w:left="289" w:hanging="284"/>
              <w:jc w:val="left"/>
              <w:rPr>
                <w:szCs w:val="24"/>
              </w:rPr>
            </w:pPr>
          </w:p>
          <w:p w14:paraId="12C253DF">
            <w:pPr>
              <w:rPr>
                <w:b/>
                <w:i/>
                <w:szCs w:val="24"/>
              </w:rPr>
            </w:pP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858F8">
            <w:pPr>
              <w:numPr>
                <w:ilvl w:val="0"/>
                <w:numId w:val="4"/>
              </w:numPr>
              <w:ind w:left="292" w:right="0" w:hanging="292"/>
            </w:pPr>
            <w:bookmarkStart w:id="8" w:name="_1ksv4uv" w:colFirst="0" w:colLast="0"/>
            <w:bookmarkEnd w:id="8"/>
            <w:r>
              <w:t>Формировать чувство удовлетворения от участия в техническом и креативном процессе создания цифрового продукта.</w:t>
            </w:r>
          </w:p>
          <w:p w14:paraId="7519FC74">
            <w:pPr>
              <w:numPr>
                <w:ilvl w:val="0"/>
                <w:numId w:val="4"/>
              </w:numPr>
              <w:ind w:left="292" w:right="0" w:hanging="292"/>
            </w:pPr>
            <w:r>
              <w:t>Способствовать позитивной самооценке технических и дизайнерских способностей обучающегося.</w:t>
            </w:r>
          </w:p>
          <w:p w14:paraId="00F6F098">
            <w:pPr>
              <w:numPr>
                <w:ilvl w:val="0"/>
                <w:numId w:val="4"/>
              </w:numPr>
              <w:ind w:left="292" w:right="0" w:hanging="292"/>
            </w:pPr>
            <w:r>
              <w:t>Содействовать осознанному профессиональному самоопределению в сфере цифровых технологий, дизайна, веб- и мобильной разработки.</w:t>
            </w:r>
          </w:p>
          <w:p w14:paraId="1C78B3D7">
            <w:pPr>
              <w:rPr>
                <w:i/>
                <w:szCs w:val="24"/>
              </w:rPr>
            </w:pPr>
          </w:p>
        </w:tc>
      </w:tr>
    </w:tbl>
    <w:p w14:paraId="28F47ECC">
      <w:pPr>
        <w:spacing w:after="13"/>
        <w:ind w:left="0" w:right="5883" w:firstLine="708"/>
        <w:jc w:val="left"/>
      </w:pPr>
    </w:p>
    <w:p w14:paraId="1E71DD83">
      <w:pPr>
        <w:spacing w:after="13"/>
        <w:ind w:left="0" w:right="5883" w:firstLine="708"/>
        <w:jc w:val="left"/>
      </w:pPr>
    </w:p>
    <w:p w14:paraId="36277605">
      <w:pPr>
        <w:spacing w:after="13"/>
        <w:ind w:left="0" w:right="5883" w:firstLine="708"/>
        <w:jc w:val="left"/>
      </w:pPr>
    </w:p>
    <w:p w14:paraId="5414639B">
      <w:pPr>
        <w:spacing w:after="13"/>
        <w:ind w:left="0" w:right="5883" w:firstLine="708"/>
        <w:jc w:val="left"/>
      </w:pPr>
    </w:p>
    <w:p w14:paraId="2664B567">
      <w:pPr>
        <w:spacing w:after="13"/>
        <w:ind w:left="0" w:right="5883" w:firstLine="708"/>
        <w:jc w:val="left"/>
      </w:pPr>
    </w:p>
    <w:p w14:paraId="6B60DBE4">
      <w:pPr>
        <w:spacing w:after="13"/>
        <w:ind w:left="0" w:right="5883" w:firstLine="708"/>
        <w:jc w:val="left"/>
      </w:pPr>
    </w:p>
    <w:p w14:paraId="4CEB6883">
      <w:pPr>
        <w:spacing w:after="13"/>
        <w:ind w:left="0" w:right="5883" w:firstLine="708"/>
        <w:jc w:val="left"/>
      </w:pPr>
    </w:p>
    <w:p w14:paraId="75A6BF18">
      <w:pPr>
        <w:spacing w:after="13"/>
        <w:ind w:left="0" w:right="5883" w:firstLine="708"/>
        <w:jc w:val="left"/>
      </w:pPr>
    </w:p>
    <w:p w14:paraId="37B7F4C1">
      <w:pPr>
        <w:spacing w:after="13"/>
        <w:ind w:left="0" w:right="5883" w:firstLine="708"/>
        <w:jc w:val="left"/>
      </w:pPr>
    </w:p>
    <w:p w14:paraId="002AF691">
      <w:pPr>
        <w:spacing w:after="13"/>
        <w:ind w:right="5883"/>
        <w:jc w:val="left"/>
      </w:pPr>
    </w:p>
    <w:p w14:paraId="46B11600">
      <w:pPr>
        <w:pStyle w:val="3"/>
      </w:pPr>
      <w:bookmarkStart w:id="9" w:name="_Hlk199166206"/>
      <w:bookmarkStart w:id="10" w:name="_Toc173772636"/>
      <w:bookmarkStart w:id="11" w:name="_Toc199165477"/>
      <w:bookmarkStart w:id="12" w:name="_Toc31950"/>
      <w:bookmarkStart w:id="13" w:name="_Hlk199230151"/>
      <w:r>
        <w:t>УЧЕБНЫЙ ПЛАН ПРОГРАММЫ</w:t>
      </w:r>
      <w:bookmarkEnd w:id="9"/>
      <w:bookmarkEnd w:id="10"/>
      <w:bookmarkEnd w:id="11"/>
      <w:bookmarkEnd w:id="12"/>
    </w:p>
    <w:bookmarkEnd w:id="13"/>
    <w:tbl>
      <w:tblPr>
        <w:tblStyle w:val="21"/>
        <w:tblW w:w="10273" w:type="dxa"/>
        <w:tblInd w:w="-72" w:type="dxa"/>
        <w:tblLayout w:type="autofit"/>
        <w:tblCellMar>
          <w:top w:w="15" w:type="dxa"/>
          <w:left w:w="72" w:type="dxa"/>
          <w:bottom w:w="0" w:type="dxa"/>
          <w:right w:w="82" w:type="dxa"/>
        </w:tblCellMar>
      </w:tblPr>
      <w:tblGrid>
        <w:gridCol w:w="1201"/>
        <w:gridCol w:w="3247"/>
        <w:gridCol w:w="1103"/>
        <w:gridCol w:w="1099"/>
        <w:gridCol w:w="1266"/>
        <w:gridCol w:w="2357"/>
      </w:tblGrid>
      <w:tr w14:paraId="3BFFC968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460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5D931">
            <w:pPr>
              <w:spacing w:after="0" w:line="259" w:lineRule="auto"/>
              <w:ind w:left="376" w:righ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>№</w:t>
            </w:r>
          </w:p>
          <w:p w14:paraId="7F89E272">
            <w:pPr>
              <w:spacing w:after="0" w:line="259" w:lineRule="auto"/>
              <w:ind w:left="14" w:righ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п/п</w:t>
            </w:r>
          </w:p>
        </w:tc>
        <w:tc>
          <w:tcPr>
            <w:tcW w:w="3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131B6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Наименование раздела/темы</w:t>
            </w:r>
          </w:p>
        </w:tc>
        <w:tc>
          <w:tcPr>
            <w:tcW w:w="3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D0E85">
            <w:pPr>
              <w:spacing w:after="0" w:line="259" w:lineRule="auto"/>
              <w:ind w:left="13" w:righ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Кол-во часов</w:t>
            </w:r>
          </w:p>
        </w:tc>
        <w:tc>
          <w:tcPr>
            <w:tcW w:w="2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30ABE">
            <w:pPr>
              <w:spacing w:after="0" w:line="259" w:lineRule="auto"/>
              <w:ind w:left="184" w:righ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>Формы контроля</w:t>
            </w:r>
          </w:p>
        </w:tc>
      </w:tr>
      <w:tr w14:paraId="067BAF23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364" w:hRule="atLeast"/>
        </w:trPr>
        <w:tc>
          <w:tcPr>
            <w:tcW w:w="12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E5EF7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32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E0ED0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AF650">
            <w:pPr>
              <w:spacing w:after="0" w:line="259" w:lineRule="auto"/>
              <w:ind w:left="12" w:righ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всего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8301B">
            <w:pPr>
              <w:spacing w:after="0" w:line="259" w:lineRule="auto"/>
              <w:ind w:left="124" w:righ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>теория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A5BDD">
            <w:pPr>
              <w:spacing w:after="0" w:line="259" w:lineRule="auto"/>
              <w:ind w:left="46" w:right="0" w:firstLine="0"/>
              <w:rPr>
                <w:color w:val="auto"/>
              </w:rPr>
            </w:pPr>
            <w:r>
              <w:rPr>
                <w:b/>
                <w:color w:val="auto"/>
              </w:rPr>
              <w:t>практика</w:t>
            </w:r>
          </w:p>
        </w:tc>
        <w:tc>
          <w:tcPr>
            <w:tcW w:w="2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3283D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14:paraId="790A0256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364" w:hRule="atLeast"/>
        </w:trPr>
        <w:tc>
          <w:tcPr>
            <w:tcW w:w="1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A98AC">
            <w:pPr>
              <w:spacing w:after="160" w:line="259" w:lineRule="auto"/>
              <w:ind w:left="0" w:right="0" w:firstLine="0"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Раздел 1.</w:t>
            </w:r>
          </w:p>
        </w:tc>
        <w:tc>
          <w:tcPr>
            <w:tcW w:w="3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FD8DA">
            <w:pPr>
              <w:spacing w:after="160" w:line="259" w:lineRule="auto"/>
              <w:ind w:left="0" w:right="0" w:firstLine="0"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Проектирование интерфейса (Figma)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ED8EA">
            <w:pPr>
              <w:spacing w:after="0" w:line="259" w:lineRule="auto"/>
              <w:ind w:left="12" w:righ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9248">
            <w:pPr>
              <w:spacing w:after="0" w:line="259" w:lineRule="auto"/>
              <w:ind w:left="124" w:righ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7EA3">
            <w:pPr>
              <w:spacing w:after="0" w:line="259" w:lineRule="auto"/>
              <w:ind w:left="46" w:righ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</w:t>
            </w:r>
          </w:p>
        </w:tc>
        <w:tc>
          <w:tcPr>
            <w:tcW w:w="2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3330B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14:paraId="78452F46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562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8992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Тема 1.1.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9179C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Вводное занятие. Знакомство с программой.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B815A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570D">
            <w:pPr>
              <w:spacing w:after="0" w:line="259" w:lineRule="auto"/>
              <w:ind w:left="0" w:right="0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E6337">
            <w:pPr>
              <w:spacing w:after="0" w:line="259" w:lineRule="auto"/>
              <w:ind w:left="0" w:right="0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1187C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Беседа, педагогическое наблюдение</w:t>
            </w:r>
          </w:p>
        </w:tc>
      </w:tr>
      <w:tr w14:paraId="33E411E9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972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395BB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Тема 1.2.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3DFCF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Основы no-code и визуального проектирования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DB681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F567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42D41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8E8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Практическое задание, обсуждение</w:t>
            </w:r>
          </w:p>
        </w:tc>
      </w:tr>
      <w:tr w14:paraId="24F2056B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84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FE5D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Тема 1.3.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267C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Введение в Figma. Интерфейс, компоненты, прототипирование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3962E">
            <w:pPr>
              <w:spacing w:after="0" w:line="259" w:lineRule="auto"/>
              <w:ind w:left="0" w:right="0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5439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EF2BE">
            <w:pPr>
              <w:spacing w:after="0" w:line="259" w:lineRule="auto"/>
              <w:ind w:left="0" w:right="0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4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3124F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Контроль продукта, педагогическое наблюдение</w:t>
            </w:r>
          </w:p>
        </w:tc>
      </w:tr>
      <w:tr w14:paraId="77B8B9E4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83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68D7F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Тема 1.4.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F37C0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Практика в Figma: проектирование мобильного и веб-интерфейса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88E7">
            <w:pPr>
              <w:spacing w:after="0" w:line="259" w:lineRule="auto"/>
              <w:ind w:left="20" w:right="0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030D">
            <w:pPr>
              <w:spacing w:after="0" w:line="259" w:lineRule="auto"/>
              <w:ind w:left="20" w:right="0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8CA3D">
            <w:pPr>
              <w:spacing w:after="0" w:line="259" w:lineRule="auto"/>
              <w:ind w:left="20" w:right="0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348B3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Контроль макета</w:t>
            </w:r>
          </w:p>
        </w:tc>
      </w:tr>
      <w:tr w14:paraId="358B7F1D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8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048E2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Тема 1.5.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8ACB0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Прототипирование пользовательских сценариев в Figma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5CAAE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D60E3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A989E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DA910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Анализ и защита мини-проекта</w:t>
            </w:r>
          </w:p>
        </w:tc>
      </w:tr>
      <w:tr w14:paraId="4824CA51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521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84D22">
            <w:pPr>
              <w:spacing w:after="0" w:line="259" w:lineRule="auto"/>
              <w:ind w:left="20" w:right="0" w:firstLine="0"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Раздел 2.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3EF3D">
            <w:pPr>
              <w:spacing w:after="0" w:line="259" w:lineRule="auto"/>
              <w:ind w:left="20" w:right="0" w:firstLine="0"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Создание сайта (Tilda)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DC17E">
            <w:pPr>
              <w:spacing w:after="0" w:line="259" w:lineRule="auto"/>
              <w:ind w:left="20" w:right="0" w:firstLine="0"/>
              <w:jc w:val="center"/>
              <w:rPr>
                <w:rFonts w:hint="default"/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</w:rPr>
              <w:t>2</w:t>
            </w:r>
            <w:r>
              <w:rPr>
                <w:rFonts w:hint="default"/>
                <w:b/>
                <w:bCs/>
                <w:color w:val="auto"/>
                <w:lang w:val="ru-RU"/>
              </w:rPr>
              <w:t>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4B972">
            <w:pPr>
              <w:spacing w:after="0" w:line="259" w:lineRule="auto"/>
              <w:ind w:left="20" w:right="0" w:firstLine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0682">
            <w:pPr>
              <w:spacing w:after="0" w:line="259" w:lineRule="auto"/>
              <w:ind w:left="20" w:right="0" w:firstLine="0"/>
              <w:jc w:val="center"/>
              <w:rPr>
                <w:rFonts w:hint="default"/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</w:rPr>
              <w:t>1</w:t>
            </w:r>
            <w:r>
              <w:rPr>
                <w:rFonts w:hint="default"/>
                <w:b/>
                <w:bCs/>
                <w:color w:val="auto"/>
                <w:lang w:val="ru-RU"/>
              </w:rPr>
              <w:t>2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576A1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</w:p>
        </w:tc>
      </w:tr>
      <w:tr w14:paraId="6D4487AC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83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2585F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Тема 2.1.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51146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Введение в Tilda. Базовые блоки, структура лендинга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47F52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56547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0B44">
            <w:pPr>
              <w:spacing w:after="0" w:line="259" w:lineRule="auto"/>
              <w:ind w:left="20" w:right="0" w:firstLine="0"/>
              <w:jc w:val="center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C0B91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Практика, контроль продукта</w:t>
            </w:r>
          </w:p>
        </w:tc>
      </w:tr>
      <w:tr w14:paraId="130A20C1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90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5D50E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Тема 2.2.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B78CA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Работа с Zero Block и анимацией в Tilda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5BD37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CD08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94E1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267EF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Практическое задание</w:t>
            </w:r>
          </w:p>
        </w:tc>
      </w:tr>
      <w:tr w14:paraId="78E47353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902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7595E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Тема 2.3.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C2909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t>Создание лендинга по макету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F3FD2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03761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940C8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70981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Контроль продукта, самооценка</w:t>
            </w:r>
          </w:p>
        </w:tc>
      </w:tr>
      <w:tr w14:paraId="4A1AF0FB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755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932B5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Тема 2.4.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B37D4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Адаптивная верстка в Tilda для мобильных устройств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96D0C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94591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AE34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DFBA0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Демонстрация и самооценка</w:t>
            </w:r>
          </w:p>
        </w:tc>
      </w:tr>
      <w:tr w14:paraId="3321419C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537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29C78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Тема 2.</w:t>
            </w:r>
            <w:r>
              <w:rPr>
                <w:color w:val="auto"/>
                <w:lang w:val="en-US"/>
              </w:rPr>
              <w:t>5</w:t>
            </w:r>
            <w:r>
              <w:rPr>
                <w:color w:val="auto"/>
              </w:rPr>
              <w:t>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973F3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Доработка и публикация сайта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1E847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8ABB4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01646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334E7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Тестирование, оценка сайта</w:t>
            </w:r>
          </w:p>
        </w:tc>
      </w:tr>
      <w:tr w14:paraId="6FDF871F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667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BAE72">
            <w:pPr>
              <w:spacing w:after="0" w:line="259" w:lineRule="auto"/>
              <w:ind w:left="20" w:right="0" w:firstLine="0"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Раздел 3.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FF60D">
            <w:pPr>
              <w:spacing w:after="0" w:line="259" w:lineRule="auto"/>
              <w:ind w:left="20" w:right="0" w:firstLine="0"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Разработка мобильного приложения (FlutterFlow)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F11C2">
            <w:pPr>
              <w:spacing w:after="0" w:line="259" w:lineRule="auto"/>
              <w:ind w:left="20" w:right="0" w:firstLine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28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932CA">
            <w:pPr>
              <w:spacing w:after="0" w:line="259" w:lineRule="auto"/>
              <w:ind w:left="20" w:right="0" w:firstLine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5E21">
            <w:pPr>
              <w:spacing w:after="0" w:line="259" w:lineRule="auto"/>
              <w:ind w:left="20" w:right="0" w:firstLine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22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DDD4C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</w:p>
        </w:tc>
      </w:tr>
      <w:tr w14:paraId="7564B434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90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F9A48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Тема 3.1.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EBD43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Введение в FlutterFlow: интерфейс, базовые компоненты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F659D">
            <w:pPr>
              <w:spacing w:after="0" w:line="259" w:lineRule="auto"/>
              <w:ind w:left="20" w:right="0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A33AA">
            <w:pPr>
              <w:spacing w:after="0" w:line="259" w:lineRule="auto"/>
              <w:ind w:left="20" w:right="0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CF5DF">
            <w:pPr>
              <w:spacing w:after="0" w:line="259" w:lineRule="auto"/>
              <w:ind w:left="20" w:right="0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1422F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Наблюдение, мини-проект</w:t>
            </w:r>
          </w:p>
        </w:tc>
      </w:tr>
      <w:tr w14:paraId="6A19A66E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90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21266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Тема 3.2.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88EEC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Импорт из Figma и сборка экранов во FlutterFlow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D298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EE96A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D32F7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9150E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Практика, контроль структуры</w:t>
            </w:r>
          </w:p>
        </w:tc>
      </w:tr>
      <w:tr w14:paraId="4D9B9B22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90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2BCD3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Тема 3.3.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2D5F3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Навигация и логика приложения во FlutterFlow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A951">
            <w:pPr>
              <w:spacing w:after="0" w:line="259" w:lineRule="auto"/>
              <w:ind w:left="20" w:right="0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A3A68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F612C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FDA6F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Контроль продукта</w:t>
            </w:r>
          </w:p>
        </w:tc>
      </w:tr>
      <w:tr w14:paraId="0E54BC31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90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B33C7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Тема 3.4.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E3DA0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Работа с базами данных (на примере Supabase)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EDEEB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AB543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8A7A7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4831E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Проектная работа, контроль данных</w:t>
            </w:r>
          </w:p>
          <w:p w14:paraId="17E6DA63"/>
        </w:tc>
      </w:tr>
      <w:tr w14:paraId="2B4C0A36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90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46E6D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Тема 3.5.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D4882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Итоговая сборка и публикация MVP приложения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34ED6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436A4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12CAF">
            <w:pPr>
              <w:spacing w:after="0" w:line="259" w:lineRule="auto"/>
              <w:ind w:left="2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C2033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Тестирование, оценка приложения</w:t>
            </w:r>
          </w:p>
        </w:tc>
      </w:tr>
      <w:tr w14:paraId="0DFDD400">
        <w:tblPrEx>
          <w:tblCellMar>
            <w:top w:w="15" w:type="dxa"/>
            <w:left w:w="72" w:type="dxa"/>
            <w:bottom w:w="0" w:type="dxa"/>
            <w:right w:w="82" w:type="dxa"/>
          </w:tblCellMar>
        </w:tblPrEx>
        <w:trPr>
          <w:trHeight w:val="439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4DB7B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4D113">
            <w:pPr>
              <w:spacing w:after="0" w:line="259" w:lineRule="auto"/>
              <w:ind w:left="20" w:right="0" w:firstLine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Всего: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5CC78">
            <w:pPr>
              <w:spacing w:after="0" w:line="259" w:lineRule="auto"/>
              <w:ind w:left="20" w:right="0" w:firstLine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64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2207C">
            <w:pPr>
              <w:spacing w:after="0" w:line="259" w:lineRule="auto"/>
              <w:ind w:left="20" w:right="0" w:firstLine="0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</w:rPr>
              <w:t>19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52FDA">
            <w:pPr>
              <w:spacing w:after="0" w:line="259" w:lineRule="auto"/>
              <w:ind w:left="20" w:right="0" w:firstLine="0"/>
              <w:jc w:val="center"/>
              <w:rPr>
                <w:rFonts w:hint="default"/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</w:rPr>
              <w:t>4</w:t>
            </w:r>
            <w:r>
              <w:rPr>
                <w:rFonts w:hint="default"/>
                <w:b/>
                <w:bCs/>
                <w:color w:val="auto"/>
                <w:lang w:val="ru-RU"/>
              </w:rPr>
              <w:t>5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9B33B">
            <w:pPr>
              <w:spacing w:after="0" w:line="259" w:lineRule="auto"/>
              <w:ind w:left="20" w:right="0" w:firstLine="0"/>
              <w:jc w:val="left"/>
              <w:rPr>
                <w:color w:val="auto"/>
              </w:rPr>
            </w:pPr>
          </w:p>
        </w:tc>
      </w:tr>
    </w:tbl>
    <w:p w14:paraId="5DBAB753">
      <w:pPr>
        <w:rPr>
          <w:color w:val="auto"/>
        </w:rPr>
      </w:pPr>
    </w:p>
    <w:p w14:paraId="5F17D540">
      <w:pPr>
        <w:pStyle w:val="3"/>
        <w:spacing w:after="0"/>
        <w:ind w:left="0"/>
        <w:rPr>
          <w:color w:val="auto"/>
          <w:szCs w:val="24"/>
        </w:rPr>
      </w:pPr>
      <w:bookmarkStart w:id="14" w:name="_Toc199165478"/>
      <w:bookmarkStart w:id="15" w:name="_Toc8695"/>
      <w:bookmarkStart w:id="16" w:name="_Hlk199230252"/>
      <w:r>
        <w:rPr>
          <w:color w:val="auto"/>
          <w:szCs w:val="24"/>
        </w:rPr>
        <w:t>СОДЕРЖАНИЕ ПРОГРАММЫ</w:t>
      </w:r>
      <w:bookmarkEnd w:id="14"/>
      <w:bookmarkEnd w:id="15"/>
    </w:p>
    <w:bookmarkEnd w:id="16"/>
    <w:p w14:paraId="305CD9E2">
      <w:pPr>
        <w:rPr>
          <w:color w:val="auto"/>
        </w:rPr>
      </w:pPr>
    </w:p>
    <w:tbl>
      <w:tblPr>
        <w:tblStyle w:val="6"/>
        <w:tblW w:w="10348" w:type="dxa"/>
        <w:tblInd w:w="-1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104"/>
        <w:gridCol w:w="1968"/>
      </w:tblGrid>
      <w:tr w14:paraId="3AA6CD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614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  <w:r>
              <w:rPr>
                <w:b/>
                <w:szCs w:val="24"/>
              </w:rPr>
              <w:br w:type="textWrapping"/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B7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Название темы и </w:t>
            </w:r>
          </w:p>
          <w:p w14:paraId="69CA8AA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описание практической и теоретической части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70ED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Формы </w:t>
            </w:r>
            <w:r>
              <w:rPr>
                <w:b/>
                <w:bCs/>
                <w:szCs w:val="24"/>
              </w:rPr>
              <w:br w:type="textWrapping"/>
            </w:r>
            <w:r>
              <w:rPr>
                <w:b/>
                <w:bCs/>
                <w:szCs w:val="24"/>
              </w:rPr>
              <w:t>контроля</w:t>
            </w:r>
          </w:p>
          <w:p w14:paraId="0F39E22F">
            <w:pPr>
              <w:jc w:val="center"/>
              <w:rPr>
                <w:szCs w:val="24"/>
              </w:rPr>
            </w:pPr>
          </w:p>
        </w:tc>
      </w:tr>
      <w:tr w14:paraId="582E7A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1E2A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Раздел 1.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0AE0">
            <w:pPr>
              <w:pStyle w:val="24"/>
              <w:ind w:left="0"/>
              <w:jc w:val="left"/>
              <w:rPr>
                <w:szCs w:val="24"/>
              </w:rPr>
            </w:pPr>
            <w:r>
              <w:rPr>
                <w:b/>
                <w:bCs/>
              </w:rPr>
              <w:t>Проектирование интерфейсов в Figma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9F025">
            <w:pPr>
              <w:tabs>
                <w:tab w:val="left" w:pos="1142"/>
                <w:tab w:val="left" w:pos="2491"/>
              </w:tabs>
              <w:rPr>
                <w:szCs w:val="24"/>
              </w:rPr>
            </w:pPr>
          </w:p>
        </w:tc>
      </w:tr>
      <w:tr w14:paraId="46A15F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0A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F277">
            <w:pPr>
              <w:rPr>
                <w:szCs w:val="24"/>
              </w:rPr>
            </w:pPr>
            <w:r>
              <w:rPr>
                <w:szCs w:val="24"/>
              </w:rPr>
              <w:t xml:space="preserve">Тема 1.1. </w:t>
            </w:r>
            <w:r>
              <w:rPr>
                <w:color w:val="auto"/>
              </w:rPr>
              <w:t>Вводное занятие. Знакомство с программой.</w:t>
            </w:r>
          </w:p>
          <w:p w14:paraId="0C811622">
            <w:pPr>
              <w:jc w:val="left"/>
              <w:rPr>
                <w:lang w:val="en-US"/>
              </w:rPr>
            </w:pPr>
            <w:r>
              <w:rPr>
                <w:b/>
                <w:bCs/>
              </w:rPr>
              <w:t>Теория:</w:t>
            </w:r>
            <w:r>
              <w:t xml:space="preserve"> цели программы, техника безопасности, правила взаимодействия.</w:t>
            </w:r>
            <w:r>
              <w:br w:type="textWrapping"/>
            </w:r>
            <w:r>
              <w:rPr>
                <w:b/>
                <w:bCs/>
              </w:rPr>
              <w:t>Практика:</w:t>
            </w:r>
            <w:r>
              <w:t xml:space="preserve"> знакомство группы через игровое задание.</w:t>
            </w:r>
          </w:p>
          <w:p w14:paraId="18A6B5B7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Форма организации деятельности обучающихся</w:t>
            </w:r>
            <w:r>
              <w:rPr>
                <w:szCs w:val="24"/>
              </w:rPr>
              <w:t>:</w:t>
            </w:r>
          </w:p>
          <w:p w14:paraId="4E95DD36">
            <w:pPr>
              <w:rPr>
                <w:szCs w:val="24"/>
              </w:rPr>
            </w:pPr>
            <w:r>
              <w:rPr>
                <w:szCs w:val="24"/>
              </w:rPr>
              <w:t>Групповая. Индивидуальная</w:t>
            </w: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2C685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Педагогическое наблюдение</w:t>
            </w:r>
          </w:p>
          <w:p w14:paraId="66542F2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Опрос. Практическая работа.</w:t>
            </w:r>
          </w:p>
        </w:tc>
      </w:tr>
      <w:tr w14:paraId="6915BC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.2</w:t>
            </w:r>
            <w:r>
              <w:rPr>
                <w:szCs w:val="24"/>
              </w:rPr>
              <w:t>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7944">
            <w:pPr>
              <w:rPr>
                <w:szCs w:val="24"/>
              </w:rPr>
            </w:pPr>
            <w:r>
              <w:rPr>
                <w:szCs w:val="24"/>
              </w:rPr>
              <w:t xml:space="preserve">Тема 1.2. </w:t>
            </w:r>
            <w:r>
              <w:t>Основы no-code и визуального проектирования.</w:t>
            </w:r>
          </w:p>
          <w:p w14:paraId="11AF0E87">
            <w:pPr>
              <w:jc w:val="left"/>
              <w:rPr>
                <w:lang w:val="en-US"/>
              </w:rPr>
            </w:pPr>
            <w:r>
              <w:rPr>
                <w:b/>
                <w:bCs/>
              </w:rPr>
              <w:t>Теория:</w:t>
            </w:r>
            <w:r>
              <w:t xml:space="preserve"> что такое no-code, его место в IT-среде, обзор инструментов.</w:t>
            </w:r>
            <w:r>
              <w:br w:type="textWrapping"/>
            </w:r>
            <w:r>
              <w:rPr>
                <w:b/>
                <w:bCs/>
              </w:rPr>
              <w:t>Практика:</w:t>
            </w:r>
            <w:r>
              <w:t xml:space="preserve"> анализ готовых no-code продуктов.</w:t>
            </w:r>
          </w:p>
          <w:p w14:paraId="1B17765A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Форма организации деятельности обучающихся</w:t>
            </w:r>
            <w:r>
              <w:rPr>
                <w:szCs w:val="24"/>
              </w:rPr>
              <w:t>:</w:t>
            </w:r>
          </w:p>
          <w:p w14:paraId="6E24149D">
            <w:pPr>
              <w:rPr>
                <w:szCs w:val="24"/>
              </w:rPr>
            </w:pPr>
            <w:r>
              <w:rPr>
                <w:szCs w:val="24"/>
              </w:rPr>
              <w:t>Групповая. Индивидуальная</w:t>
            </w: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7B488">
            <w:pPr>
              <w:jc w:val="center"/>
              <w:rPr>
                <w:szCs w:val="18"/>
              </w:rPr>
            </w:pPr>
          </w:p>
        </w:tc>
      </w:tr>
      <w:tr w14:paraId="125A55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D3F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3.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CE3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Тема 1.3. </w:t>
            </w:r>
            <w:r>
              <w:rPr>
                <w:color w:val="auto"/>
              </w:rPr>
              <w:t>Введение в Figma. Интерфейс, компоненты, прототипирование.</w:t>
            </w:r>
          </w:p>
          <w:p w14:paraId="1A5E5D5C">
            <w:pPr>
              <w:rPr>
                <w:lang w:val="en-US"/>
              </w:rPr>
            </w:pPr>
            <w:r>
              <w:rPr>
                <w:b/>
                <w:bCs/>
              </w:rPr>
              <w:t>Теория:</w:t>
            </w:r>
            <w:r>
              <w:t xml:space="preserve"> интерфейс, базовые функции, структура проекта.</w:t>
            </w:r>
            <w:r>
              <w:br w:type="textWrapping"/>
            </w:r>
            <w:r>
              <w:rPr>
                <w:b/>
                <w:bCs/>
              </w:rPr>
              <w:t>Практика:</w:t>
            </w:r>
            <w:r>
              <w:t xml:space="preserve"> создание простого макета.</w:t>
            </w:r>
          </w:p>
          <w:p w14:paraId="62771673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Форма организации деятельности обучающихся</w:t>
            </w:r>
            <w:r>
              <w:rPr>
                <w:szCs w:val="24"/>
              </w:rPr>
              <w:t>:</w:t>
            </w:r>
          </w:p>
          <w:p w14:paraId="0DA530EB">
            <w:pPr>
              <w:rPr>
                <w:szCs w:val="24"/>
              </w:rPr>
            </w:pPr>
            <w:r>
              <w:rPr>
                <w:szCs w:val="24"/>
              </w:rPr>
              <w:t>Групповая. Индивидуальная</w:t>
            </w: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525382">
            <w:pPr>
              <w:jc w:val="center"/>
              <w:rPr>
                <w:szCs w:val="18"/>
              </w:rPr>
            </w:pPr>
          </w:p>
        </w:tc>
      </w:tr>
      <w:tr w14:paraId="55D956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8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4.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D5F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Тема 1.4. </w:t>
            </w:r>
            <w:r>
              <w:rPr>
                <w:color w:val="auto"/>
              </w:rPr>
              <w:t>Практика в Figma: проектирование мобильного и веб-интерфейса.</w:t>
            </w:r>
          </w:p>
          <w:p w14:paraId="2077A9A4">
            <w:pPr>
              <w:jc w:val="left"/>
            </w:pPr>
            <w:r>
              <w:rPr>
                <w:b/>
                <w:bCs/>
              </w:rPr>
              <w:t>Практика:</w:t>
            </w:r>
            <w:r>
              <w:t xml:space="preserve"> работа с сетками, компонентами, шрифтами, навигацией.</w:t>
            </w:r>
          </w:p>
          <w:p w14:paraId="2B79A84D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Форма организации деятельности обучающихся</w:t>
            </w:r>
            <w:r>
              <w:rPr>
                <w:szCs w:val="24"/>
              </w:rPr>
              <w:t>:</w:t>
            </w:r>
          </w:p>
          <w:p w14:paraId="753A65BD">
            <w:pPr>
              <w:rPr>
                <w:szCs w:val="24"/>
              </w:rPr>
            </w:pPr>
            <w:r>
              <w:rPr>
                <w:szCs w:val="24"/>
              </w:rPr>
              <w:t>Групповая. Индивидуальная</w:t>
            </w: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4421F">
            <w:pPr>
              <w:jc w:val="center"/>
              <w:rPr>
                <w:szCs w:val="18"/>
              </w:rPr>
            </w:pPr>
          </w:p>
        </w:tc>
      </w:tr>
      <w:tr w14:paraId="03F32B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29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54AA">
            <w:pPr>
              <w:rPr>
                <w:szCs w:val="24"/>
              </w:rPr>
            </w:pPr>
            <w:r>
              <w:rPr>
                <w:szCs w:val="24"/>
              </w:rPr>
              <w:t>Тема 1.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 xml:space="preserve">. </w:t>
            </w:r>
            <w:r>
              <w:rPr>
                <w:color w:val="auto"/>
              </w:rPr>
              <w:t>Прототипирование пользовательских сценариев в Figma.</w:t>
            </w:r>
          </w:p>
          <w:p w14:paraId="226071E5">
            <w:pPr>
              <w:jc w:val="left"/>
              <w:rPr>
                <w:lang w:val="en-US"/>
              </w:rPr>
            </w:pPr>
            <w:r>
              <w:rPr>
                <w:b/>
                <w:bCs/>
              </w:rPr>
              <w:t>Теория:</w:t>
            </w:r>
            <w:r>
              <w:t xml:space="preserve"> UX-логика и фрейминг. Структура пользовательского пути, поведенческая логика.</w:t>
            </w:r>
            <w:r>
              <w:br w:type="textWrapping"/>
            </w:r>
            <w:r>
              <w:rPr>
                <w:b/>
                <w:bCs/>
              </w:rPr>
              <w:t>Практика:</w:t>
            </w:r>
            <w:r>
              <w:t xml:space="preserve"> создание интерактивного прототипа с переходами.</w:t>
            </w:r>
          </w:p>
          <w:p w14:paraId="0C9C9192">
            <w:pPr>
              <w:rPr>
                <w:szCs w:val="24"/>
              </w:rPr>
            </w:pPr>
            <w:r>
              <w:rPr>
                <w:b/>
                <w:szCs w:val="24"/>
              </w:rPr>
              <w:t>Форма организации деятельности обучающихся</w:t>
            </w:r>
            <w:r>
              <w:rPr>
                <w:szCs w:val="24"/>
              </w:rPr>
              <w:t>:</w:t>
            </w:r>
          </w:p>
          <w:p w14:paraId="6D894004">
            <w:pPr>
              <w:rPr>
                <w:szCs w:val="24"/>
              </w:rPr>
            </w:pPr>
            <w:r>
              <w:rPr>
                <w:szCs w:val="24"/>
              </w:rPr>
              <w:t>Групповая. Индивидуальная</w:t>
            </w:r>
          </w:p>
        </w:tc>
        <w:tc>
          <w:tcPr>
            <w:tcW w:w="196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69B936">
            <w:pPr>
              <w:rPr>
                <w:szCs w:val="24"/>
              </w:rPr>
            </w:pPr>
          </w:p>
        </w:tc>
      </w:tr>
      <w:tr w14:paraId="7BDDF2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1EDE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Промежуточный контроль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E7D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Тестирование. </w:t>
            </w:r>
            <w:r>
              <w:rPr>
                <w:b/>
                <w:bCs/>
                <w:szCs w:val="24"/>
              </w:rPr>
              <w:t>Презентация кейса или учебного прототипа</w:t>
            </w:r>
          </w:p>
        </w:tc>
      </w:tr>
      <w:tr w14:paraId="37EF7C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59CA">
            <w:pPr>
              <w:jc w:val="center"/>
              <w:rPr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Раздел 2.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4CA9">
            <w:pPr>
              <w:pStyle w:val="16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Разработка сайта на Tilda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C4A9">
            <w:pPr>
              <w:jc w:val="center"/>
              <w:rPr>
                <w:szCs w:val="24"/>
              </w:rPr>
            </w:pPr>
          </w:p>
        </w:tc>
      </w:tr>
      <w:tr w14:paraId="6C82CB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9DB9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CD47">
            <w:pPr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Тема 2.1. </w:t>
            </w:r>
            <w:r>
              <w:t>Введение в Tilda: структура сайта и базовые блоки.</w:t>
            </w:r>
          </w:p>
          <w:p w14:paraId="383F24DE">
            <w:pPr>
              <w:jc w:val="left"/>
              <w:rPr>
                <w:lang w:val="en-US"/>
              </w:rPr>
            </w:pPr>
            <w:r>
              <w:rPr>
                <w:b/>
                <w:bCs/>
              </w:rPr>
              <w:t>Теория:</w:t>
            </w:r>
            <w:r>
              <w:t xml:space="preserve"> функционал платформы и типовые шаблоны.</w:t>
            </w:r>
            <w:r>
              <w:br w:type="textWrapping"/>
            </w:r>
            <w:r>
              <w:rPr>
                <w:b/>
                <w:bCs/>
              </w:rPr>
              <w:t>Практика:</w:t>
            </w:r>
            <w:r>
              <w:t xml:space="preserve"> сборка структуры лендинга.</w:t>
            </w:r>
          </w:p>
          <w:p w14:paraId="2B647D34">
            <w:pPr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Форма организации деятельности обучающихся</w:t>
            </w:r>
            <w:r>
              <w:rPr>
                <w:szCs w:val="24"/>
              </w:rPr>
              <w:t>:</w:t>
            </w:r>
          </w:p>
          <w:p w14:paraId="492401AA">
            <w:pPr>
              <w:jc w:val="left"/>
              <w:rPr>
                <w:b/>
                <w:bCs/>
                <w:szCs w:val="24"/>
              </w:rPr>
            </w:pPr>
            <w:r>
              <w:rPr>
                <w:szCs w:val="24"/>
              </w:rPr>
              <w:t>Групповая. Индивидуальная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C5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Педагогическое наблюдение. Тестирование.</w:t>
            </w:r>
          </w:p>
        </w:tc>
      </w:tr>
      <w:tr w14:paraId="05AD76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279B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4F0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Тема 2.2. </w:t>
            </w:r>
            <w:r>
              <w:rPr>
                <w:color w:val="auto"/>
              </w:rPr>
              <w:t>Работа с Zero Block и анимацией в Tilda</w:t>
            </w:r>
            <w:r>
              <w:t>.</w:t>
            </w:r>
          </w:p>
          <w:p w14:paraId="51A5B138">
            <w:pPr>
              <w:jc w:val="left"/>
              <w:rPr>
                <w:lang w:val="en-US"/>
              </w:rPr>
            </w:pPr>
            <w:r>
              <w:rPr>
                <w:b/>
                <w:bCs/>
              </w:rPr>
              <w:t>Теория:</w:t>
            </w:r>
            <w:r>
              <w:t xml:space="preserve"> свободная вёрстка и пользовательские эффекты.</w:t>
            </w:r>
            <w:r>
              <w:br w:type="textWrapping"/>
            </w:r>
            <w:r>
              <w:rPr>
                <w:b/>
                <w:bCs/>
              </w:rPr>
              <w:t>Практика:</w:t>
            </w:r>
            <w:r>
              <w:t xml:space="preserve"> реализация анимации, hover-эффектов, кастомной сетки.</w:t>
            </w:r>
          </w:p>
          <w:p w14:paraId="0758FC39">
            <w:pPr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Форма организации деятельности обучающихся</w:t>
            </w:r>
            <w:r>
              <w:rPr>
                <w:szCs w:val="24"/>
              </w:rPr>
              <w:t>:</w:t>
            </w:r>
          </w:p>
          <w:p w14:paraId="7BD0D126">
            <w:pPr>
              <w:jc w:val="left"/>
              <w:rPr>
                <w:b/>
                <w:bCs/>
                <w:szCs w:val="24"/>
              </w:rPr>
            </w:pPr>
            <w:r>
              <w:rPr>
                <w:szCs w:val="24"/>
              </w:rPr>
              <w:t>Групповая. Индивидуальная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9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Педагогическое наблюдение. Опрос.</w:t>
            </w:r>
          </w:p>
        </w:tc>
      </w:tr>
      <w:tr w14:paraId="536960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E93E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EF46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Тема 2.3. </w:t>
            </w:r>
            <w:r>
              <w:t>Создание лендинга по макету.</w:t>
            </w:r>
          </w:p>
          <w:p w14:paraId="4FB77AE2">
            <w:pPr>
              <w:jc w:val="left"/>
            </w:pPr>
            <w:r>
              <w:rPr>
                <w:b/>
                <w:bCs/>
              </w:rPr>
              <w:t>Практика:</w:t>
            </w:r>
            <w:r>
              <w:t xml:space="preserve"> воссоздание сайта по Figma-дизайну.</w:t>
            </w:r>
          </w:p>
          <w:p w14:paraId="1C0D5918">
            <w:pPr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Форма организации деятельности обучающихся</w:t>
            </w:r>
            <w:r>
              <w:rPr>
                <w:szCs w:val="24"/>
              </w:rPr>
              <w:t>:</w:t>
            </w:r>
          </w:p>
          <w:p w14:paraId="471FAF35">
            <w:pPr>
              <w:jc w:val="left"/>
              <w:rPr>
                <w:b/>
                <w:bCs/>
                <w:szCs w:val="24"/>
              </w:rPr>
            </w:pPr>
            <w:r>
              <w:rPr>
                <w:szCs w:val="24"/>
              </w:rPr>
              <w:t>Групповая. Индивидуальная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5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Педагогическое наблюдение. Тестирование. Опрос.</w:t>
            </w:r>
          </w:p>
        </w:tc>
      </w:tr>
      <w:tr w14:paraId="567A16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07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2.4.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5886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Тема 2.4. </w:t>
            </w:r>
            <w:r>
              <w:rPr>
                <w:color w:val="auto"/>
              </w:rPr>
              <w:t>Адаптивная верстка в Tilda для мобильных устройств</w:t>
            </w:r>
            <w:r>
              <w:t>.</w:t>
            </w:r>
          </w:p>
          <w:p w14:paraId="418E095B">
            <w:pPr>
              <w:jc w:val="left"/>
              <w:rPr>
                <w:lang w:val="en-US"/>
              </w:rPr>
            </w:pPr>
            <w:r>
              <w:rPr>
                <w:b/>
                <w:bCs/>
              </w:rPr>
              <w:t>Теория:</w:t>
            </w:r>
            <w:r>
              <w:t xml:space="preserve"> как работает адаптивность в Tilda. Основы адаптивности, особенности блоков на мобильных устройствах.</w:t>
            </w:r>
            <w:r>
              <w:br w:type="textWrapping"/>
            </w:r>
            <w:r>
              <w:rPr>
                <w:b/>
                <w:bCs/>
              </w:rPr>
              <w:t>Практика:</w:t>
            </w:r>
            <w:r>
              <w:t xml:space="preserve"> доработка проекта под мобильные устройства.</w:t>
            </w:r>
          </w:p>
          <w:p w14:paraId="5004C303">
            <w:pPr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Форма организации деятельности обучающихся</w:t>
            </w:r>
            <w:r>
              <w:rPr>
                <w:szCs w:val="24"/>
              </w:rPr>
              <w:t>:</w:t>
            </w:r>
          </w:p>
          <w:p w14:paraId="61BA2520">
            <w:pPr>
              <w:jc w:val="left"/>
              <w:rPr>
                <w:b/>
                <w:bCs/>
                <w:szCs w:val="24"/>
              </w:rPr>
            </w:pPr>
            <w:r>
              <w:rPr>
                <w:szCs w:val="24"/>
              </w:rPr>
              <w:t>Групповая. Индивидуальная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3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Практическая работа</w:t>
            </w:r>
          </w:p>
        </w:tc>
      </w:tr>
      <w:tr w14:paraId="4C3125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44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2.5.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E22C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Тема 2.5. </w:t>
            </w:r>
            <w:r>
              <w:rPr>
                <w:color w:val="auto"/>
              </w:rPr>
              <w:t>Доработка и публикация сайта</w:t>
            </w:r>
            <w:r>
              <w:t>.</w:t>
            </w:r>
          </w:p>
          <w:p w14:paraId="4C92CB63">
            <w:pPr>
              <w:ind w:left="76" w:firstLine="0"/>
              <w:jc w:val="left"/>
            </w:pPr>
            <w:r>
              <w:rPr>
                <w:b/>
                <w:bCs/>
              </w:rPr>
              <w:t>Практика:</w:t>
            </w:r>
            <w:r>
              <w:t xml:space="preserve"> финальная проверка и публикация сайта, презентация результата.</w:t>
            </w:r>
          </w:p>
          <w:p w14:paraId="383E0C5A">
            <w:pPr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Форма организации деятельности обучающихся</w:t>
            </w:r>
            <w:r>
              <w:rPr>
                <w:szCs w:val="24"/>
              </w:rPr>
              <w:t>:</w:t>
            </w:r>
          </w:p>
          <w:p w14:paraId="5B2A7215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Групповая. Индивидуальная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8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Тестирование</w:t>
            </w:r>
          </w:p>
        </w:tc>
      </w:tr>
      <w:tr w14:paraId="693A2E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E27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Промежуточный контроль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DBE7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Презентация кейса или учебного прототипа</w:t>
            </w:r>
          </w:p>
        </w:tc>
      </w:tr>
      <w:tr w14:paraId="2B6C57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ED1B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Раздел 3.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2071">
            <w:pPr>
              <w:pStyle w:val="16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Разработка мобильного приложения на FlutterFlow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5DCD">
            <w:pPr>
              <w:jc w:val="center"/>
              <w:rPr>
                <w:szCs w:val="24"/>
              </w:rPr>
            </w:pPr>
          </w:p>
        </w:tc>
      </w:tr>
      <w:tr w14:paraId="63C7E3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0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0A0C">
            <w:pPr>
              <w:rPr>
                <w:szCs w:val="24"/>
              </w:rPr>
            </w:pPr>
            <w:r>
              <w:rPr>
                <w:szCs w:val="24"/>
              </w:rPr>
              <w:t xml:space="preserve">Тема 3.1. </w:t>
            </w:r>
            <w:r>
              <w:t>Введение в FlutterFlow.</w:t>
            </w:r>
          </w:p>
          <w:p w14:paraId="608EAA99">
            <w:pPr>
              <w:jc w:val="left"/>
            </w:pPr>
            <w:r>
              <w:rPr>
                <w:b/>
                <w:bCs/>
              </w:rPr>
              <w:t>Теория:</w:t>
            </w:r>
            <w:r>
              <w:t xml:space="preserve"> интерфейс, базовая структура, принципы визуальной сборки, обзор виджетов, разметка интерфейса.</w:t>
            </w:r>
            <w:r>
              <w:br w:type="textWrapping"/>
            </w:r>
            <w:r>
              <w:rPr>
                <w:b/>
                <w:bCs/>
              </w:rPr>
              <w:t>Практика:</w:t>
            </w:r>
            <w:r>
              <w:t xml:space="preserve"> создание проекта, сборка стартового экрана, настройка визуальных компонентов.</w:t>
            </w:r>
          </w:p>
          <w:p w14:paraId="288886A8">
            <w:pPr>
              <w:rPr>
                <w:szCs w:val="24"/>
              </w:rPr>
            </w:pPr>
            <w:r>
              <w:rPr>
                <w:b/>
                <w:szCs w:val="24"/>
              </w:rPr>
              <w:t>Форма организации деятельности обучающихся</w:t>
            </w:r>
            <w:r>
              <w:rPr>
                <w:szCs w:val="24"/>
              </w:rPr>
              <w:t>:</w:t>
            </w:r>
          </w:p>
          <w:p w14:paraId="18A2A3CA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Групповая. Индивидуальная</w:t>
            </w: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D0C78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Педагогическое наблюдение</w:t>
            </w:r>
          </w:p>
          <w:p w14:paraId="32723E2C">
            <w:pPr>
              <w:jc w:val="center"/>
              <w:rPr>
                <w:szCs w:val="24"/>
              </w:rPr>
            </w:pPr>
            <w:r>
              <w:rPr>
                <w:szCs w:val="18"/>
              </w:rPr>
              <w:t xml:space="preserve"> Опрос. Практическая работа.</w:t>
            </w:r>
          </w:p>
        </w:tc>
      </w:tr>
      <w:tr w14:paraId="4CBBE1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8D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E1A0">
            <w:r>
              <w:rPr>
                <w:szCs w:val="24"/>
              </w:rPr>
              <w:t xml:space="preserve">Тема 3.2. </w:t>
            </w:r>
            <w:r>
              <w:rPr>
                <w:color w:val="auto"/>
              </w:rPr>
              <w:t>Импорт из Figma и сборка экранов во FlutterFlow.</w:t>
            </w:r>
          </w:p>
          <w:p w14:paraId="52D93CA8">
            <w:pPr>
              <w:jc w:val="left"/>
              <w:rPr>
                <w:szCs w:val="24"/>
              </w:rPr>
            </w:pPr>
            <w:r>
              <w:rPr>
                <w:b/>
                <w:bCs/>
              </w:rPr>
              <w:t xml:space="preserve">Теория: </w:t>
            </w:r>
            <w:r>
              <w:t>взаимодействие Figma и FlutterFlow, структура импортируемых элементов, нюансы адаптации дизайна.</w:t>
            </w:r>
          </w:p>
          <w:p w14:paraId="4CBD5838">
            <w:pPr>
              <w:jc w:val="left"/>
            </w:pPr>
            <w:r>
              <w:rPr>
                <w:b/>
                <w:bCs/>
              </w:rPr>
              <w:t>Практика:</w:t>
            </w:r>
            <w:r>
              <w:t xml:space="preserve"> импорт Figma-макета, настройка экранов и повторяющихся компонентов.</w:t>
            </w:r>
          </w:p>
          <w:p w14:paraId="61A3D23B">
            <w:pPr>
              <w:rPr>
                <w:szCs w:val="24"/>
              </w:rPr>
            </w:pPr>
            <w:r>
              <w:rPr>
                <w:b/>
                <w:szCs w:val="24"/>
              </w:rPr>
              <w:t>Форма организации деятельности обучающихся</w:t>
            </w:r>
            <w:r>
              <w:rPr>
                <w:szCs w:val="24"/>
              </w:rPr>
              <w:t>:</w:t>
            </w:r>
          </w:p>
          <w:p w14:paraId="64C502C3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Групповая. Индивидуальная</w:t>
            </w: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7F12B">
            <w:pPr>
              <w:jc w:val="center"/>
              <w:rPr>
                <w:szCs w:val="24"/>
              </w:rPr>
            </w:pPr>
          </w:p>
        </w:tc>
      </w:tr>
      <w:tr w14:paraId="2AF415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28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3.3.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9D9E">
            <w:pPr>
              <w:rPr>
                <w:szCs w:val="24"/>
              </w:rPr>
            </w:pPr>
            <w:r>
              <w:rPr>
                <w:szCs w:val="24"/>
              </w:rPr>
              <w:t xml:space="preserve">Тема 3.3. </w:t>
            </w:r>
            <w:r>
              <w:rPr>
                <w:color w:val="auto"/>
              </w:rPr>
              <w:t>Навигация и логика приложения во FlutterFlow.</w:t>
            </w:r>
          </w:p>
          <w:p w14:paraId="6BB158BB">
            <w:pPr>
              <w:jc w:val="left"/>
            </w:pPr>
            <w:r>
              <w:rPr>
                <w:b/>
                <w:bCs/>
              </w:rPr>
              <w:t>Теория:</w:t>
            </w:r>
            <w:r>
              <w:t xml:space="preserve"> события, условия перехода, настройка кнопок, логика взаимодействия между экранами.</w:t>
            </w:r>
            <w:r>
              <w:br w:type="textWrapping"/>
            </w:r>
            <w:r>
              <w:rPr>
                <w:b/>
                <w:bCs/>
              </w:rPr>
              <w:t>Практика:</w:t>
            </w:r>
            <w:r>
              <w:t xml:space="preserve"> настройка переходов и действий пользователя.</w:t>
            </w:r>
          </w:p>
          <w:p w14:paraId="79FDD1BA">
            <w:pPr>
              <w:rPr>
                <w:szCs w:val="24"/>
              </w:rPr>
            </w:pPr>
            <w:r>
              <w:rPr>
                <w:b/>
                <w:szCs w:val="24"/>
              </w:rPr>
              <w:t>Форма организации деятельности обучающихся</w:t>
            </w:r>
            <w:r>
              <w:rPr>
                <w:szCs w:val="24"/>
              </w:rPr>
              <w:t>:</w:t>
            </w:r>
          </w:p>
          <w:p w14:paraId="1963C7D4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Групповая. Индивидуальная</w:t>
            </w: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5E237">
            <w:pPr>
              <w:jc w:val="center"/>
              <w:rPr>
                <w:szCs w:val="24"/>
              </w:rPr>
            </w:pPr>
          </w:p>
        </w:tc>
      </w:tr>
      <w:tr w14:paraId="743D05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A2E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3.4.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019D">
            <w:pPr>
              <w:rPr>
                <w:szCs w:val="24"/>
              </w:rPr>
            </w:pPr>
            <w:r>
              <w:rPr>
                <w:szCs w:val="24"/>
              </w:rPr>
              <w:t>Тема 3.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 xml:space="preserve">. </w:t>
            </w:r>
            <w:r>
              <w:t>Работа с базами данных (Supabase).</w:t>
            </w:r>
          </w:p>
          <w:p w14:paraId="5C7B3D03">
            <w:pPr>
              <w:jc w:val="left"/>
            </w:pPr>
            <w:r>
              <w:rPr>
                <w:b/>
                <w:bCs/>
              </w:rPr>
              <w:t>Теория:</w:t>
            </w:r>
            <w:r>
              <w:t xml:space="preserve"> что такое Supabase, подключение внешней БД, структура таблиц, CRUD-операции.</w:t>
            </w:r>
            <w:r>
              <w:br w:type="textWrapping"/>
            </w:r>
            <w:r>
              <w:rPr>
                <w:b/>
                <w:bCs/>
              </w:rPr>
              <w:t>Практика:</w:t>
            </w:r>
            <w:r>
              <w:t xml:space="preserve"> подключение к базе данных, создание и вывод пользовательского контента.</w:t>
            </w:r>
          </w:p>
          <w:p w14:paraId="6D6B1271">
            <w:pPr>
              <w:rPr>
                <w:szCs w:val="24"/>
              </w:rPr>
            </w:pPr>
            <w:r>
              <w:rPr>
                <w:b/>
                <w:szCs w:val="24"/>
              </w:rPr>
              <w:t>Форма организации деятельности обучающихся</w:t>
            </w:r>
            <w:r>
              <w:rPr>
                <w:szCs w:val="24"/>
              </w:rPr>
              <w:t>:</w:t>
            </w:r>
          </w:p>
          <w:p w14:paraId="2EBE4D15">
            <w:pPr>
              <w:rPr>
                <w:szCs w:val="24"/>
              </w:rPr>
            </w:pPr>
            <w:r>
              <w:rPr>
                <w:szCs w:val="24"/>
              </w:rPr>
              <w:t>Групповая. Индивидуальная</w:t>
            </w:r>
          </w:p>
        </w:tc>
        <w:tc>
          <w:tcPr>
            <w:tcW w:w="1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F313">
            <w:pPr>
              <w:jc w:val="center"/>
              <w:rPr>
                <w:szCs w:val="24"/>
              </w:rPr>
            </w:pPr>
          </w:p>
        </w:tc>
      </w:tr>
      <w:tr w14:paraId="0C42C4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C85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3.5.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89EA">
            <w:pPr>
              <w:rPr>
                <w:szCs w:val="24"/>
              </w:rPr>
            </w:pPr>
            <w:r>
              <w:rPr>
                <w:szCs w:val="24"/>
              </w:rPr>
              <w:t xml:space="preserve">Тема 3.5. </w:t>
            </w:r>
            <w:r>
              <w:rPr>
                <w:color w:val="auto"/>
              </w:rPr>
              <w:t>Итоговая сборка и публикация MVP приложения.</w:t>
            </w:r>
          </w:p>
          <w:p w14:paraId="18EF1EC0">
            <w:pPr>
              <w:jc w:val="left"/>
            </w:pPr>
            <w:r>
              <w:rPr>
                <w:b/>
                <w:bCs/>
              </w:rPr>
              <w:t>Практика:</w:t>
            </w:r>
            <w:r>
              <w:t xml:space="preserve"> тестирование приложения, подготовка сборки и презентации проекта.</w:t>
            </w:r>
          </w:p>
          <w:p w14:paraId="3D1F3E91">
            <w:pPr>
              <w:rPr>
                <w:szCs w:val="24"/>
              </w:rPr>
            </w:pPr>
            <w:r>
              <w:rPr>
                <w:b/>
                <w:szCs w:val="24"/>
              </w:rPr>
              <w:t>Форма организации деятельности обучающихся</w:t>
            </w:r>
            <w:r>
              <w:rPr>
                <w:szCs w:val="24"/>
              </w:rPr>
              <w:t>:</w:t>
            </w:r>
          </w:p>
          <w:p w14:paraId="5782748C">
            <w:pPr>
              <w:rPr>
                <w:szCs w:val="24"/>
              </w:rPr>
            </w:pPr>
            <w:r>
              <w:rPr>
                <w:szCs w:val="24"/>
              </w:rPr>
              <w:t>Групповая. Индивидуальная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6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6"/>
            </w:tblGrid>
            <w:tr w14:paraId="77721E2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9A198DC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6FFB2C55">
            <w:pPr>
              <w:jc w:val="center"/>
              <w:rPr>
                <w:vanish/>
                <w:szCs w:val="24"/>
              </w:rPr>
            </w:pPr>
          </w:p>
          <w:tbl>
            <w:tblPr>
              <w:tblStyle w:val="6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52"/>
            </w:tblGrid>
            <w:tr w14:paraId="73DBBB6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1E0B065">
                  <w:pPr>
                    <w:jc w:val="center"/>
                    <w:rPr>
                      <w:szCs w:val="18"/>
                    </w:rPr>
                  </w:pPr>
                  <w:r>
                    <w:rPr>
                      <w:szCs w:val="18"/>
                    </w:rPr>
                    <w:t xml:space="preserve">Педагогическое наблюдение. </w:t>
                  </w:r>
                  <w:r>
                    <w:rPr>
                      <w:szCs w:val="24"/>
                    </w:rPr>
                    <w:t>Тестирование</w:t>
                  </w:r>
                </w:p>
              </w:tc>
            </w:tr>
          </w:tbl>
          <w:p w14:paraId="42BDF3E7">
            <w:pPr>
              <w:jc w:val="center"/>
              <w:rPr>
                <w:szCs w:val="24"/>
              </w:rPr>
            </w:pPr>
          </w:p>
        </w:tc>
      </w:tr>
      <w:tr w14:paraId="79F988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A7F9">
            <w:pPr>
              <w:tabs>
                <w:tab w:val="left" w:pos="1142"/>
                <w:tab w:val="left" w:pos="249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Итоговый контроль. Защита кейса или учебного проекта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F0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Презентация кейса или учебного проекта</w:t>
            </w:r>
          </w:p>
        </w:tc>
      </w:tr>
    </w:tbl>
    <w:p w14:paraId="2E901172">
      <w:pPr>
        <w:pStyle w:val="16"/>
        <w:tabs>
          <w:tab w:val="left" w:pos="720"/>
        </w:tabs>
        <w:rPr>
          <w:lang w:val="en-US"/>
        </w:rPr>
      </w:pPr>
    </w:p>
    <w:p w14:paraId="3275C773">
      <w:pPr>
        <w:pStyle w:val="3"/>
        <w:ind w:left="0" w:right="3" w:firstLine="0"/>
      </w:pPr>
      <w:bookmarkStart w:id="17" w:name="_Toc5868"/>
      <w:r>
        <w:t>ПЛАНИРУЕМЫЕ РЕЗУЛЬТАТЫ</w:t>
      </w:r>
      <w:bookmarkEnd w:id="17"/>
    </w:p>
    <w:p w14:paraId="6B715A52">
      <w:pPr>
        <w:spacing w:after="0" w:line="240" w:lineRule="auto"/>
        <w:ind w:left="0" w:right="0" w:firstLine="708"/>
      </w:pPr>
      <w:r>
        <w:t>По итогам освоения обучающей программы «Разработка без кода создание сайтов и мобильных приложений», у обучающихся предполагается формирование самостоятельного технического и креативного мышления, развитие цифровой грамотности, а также повышение инициативности, любознательности и способности к цифровой самореализации. Эти компетенции помогут не только в IT-сфере, но и в любой деятельности, связанной с визуальным проектированием, разработкой продуктов и решением практических задач в цифровой среде.</w:t>
      </w:r>
    </w:p>
    <w:p w14:paraId="76A2E9EE">
      <w:pPr>
        <w:spacing w:after="0" w:line="240" w:lineRule="auto"/>
        <w:ind w:left="0" w:right="0" w:firstLine="708"/>
        <w:jc w:val="left"/>
      </w:pPr>
    </w:p>
    <w:p w14:paraId="62F55043">
      <w:pPr>
        <w:spacing w:after="0" w:line="240" w:lineRule="auto"/>
        <w:ind w:left="0" w:right="0" w:firstLine="708"/>
        <w:jc w:val="left"/>
        <w:rPr>
          <w:b/>
        </w:rPr>
      </w:pPr>
      <w:r>
        <w:rPr>
          <w:b/>
        </w:rPr>
        <w:t>Предметные:</w:t>
      </w:r>
    </w:p>
    <w:p w14:paraId="7814FD78">
      <w:pPr>
        <w:pStyle w:val="24"/>
        <w:numPr>
          <w:ilvl w:val="0"/>
          <w:numId w:val="3"/>
        </w:numPr>
        <w:spacing w:after="0" w:line="240" w:lineRule="auto"/>
        <w:ind w:right="0"/>
      </w:pPr>
      <w:r>
        <w:t>Обучающиеся будут знать базовые концепции и терминологию, связанные с no-code разработкой и визуальным проектированием.</w:t>
      </w:r>
    </w:p>
    <w:p w14:paraId="584CCA58">
      <w:pPr>
        <w:pStyle w:val="24"/>
        <w:numPr>
          <w:ilvl w:val="0"/>
          <w:numId w:val="3"/>
        </w:numPr>
        <w:spacing w:after="0" w:line="240" w:lineRule="auto"/>
        <w:ind w:right="0"/>
      </w:pPr>
      <w:r>
        <w:t>Овладеют основами работы с платформами Figma, Tilda и FlutterFlow, понимая их роль в создании digital-продуктов.</w:t>
      </w:r>
    </w:p>
    <w:p w14:paraId="14FB8596">
      <w:pPr>
        <w:pStyle w:val="24"/>
        <w:numPr>
          <w:ilvl w:val="0"/>
          <w:numId w:val="3"/>
        </w:numPr>
        <w:spacing w:after="0" w:line="240" w:lineRule="auto"/>
        <w:ind w:right="0"/>
      </w:pPr>
      <w:r>
        <w:t>Смогут создавать простые прототипы, лендинги и мобильные приложения, используя визуальные редакторы.</w:t>
      </w:r>
    </w:p>
    <w:p w14:paraId="10408963">
      <w:pPr>
        <w:pStyle w:val="24"/>
        <w:numPr>
          <w:ilvl w:val="0"/>
          <w:numId w:val="3"/>
        </w:numPr>
        <w:spacing w:after="0" w:line="240" w:lineRule="auto"/>
        <w:ind w:right="0"/>
      </w:pPr>
      <w:r>
        <w:t>Научатся применять полученные навыки на практике при выполнении проектных и интерактивных заданий.</w:t>
      </w:r>
    </w:p>
    <w:p w14:paraId="16E34FCB">
      <w:pPr>
        <w:pStyle w:val="24"/>
        <w:numPr>
          <w:ilvl w:val="0"/>
          <w:numId w:val="3"/>
        </w:numPr>
        <w:spacing w:after="0" w:line="240" w:lineRule="auto"/>
        <w:ind w:right="0"/>
      </w:pPr>
      <w:r>
        <w:t>Поймут принципы ответственного и этичного подхода к созданию цифровых продуктов, включая анализ пользовательского опыта и конфиденциальности данных.</w:t>
      </w:r>
    </w:p>
    <w:p w14:paraId="2978D465">
      <w:pPr>
        <w:pStyle w:val="24"/>
        <w:spacing w:after="0" w:line="240" w:lineRule="auto"/>
        <w:ind w:left="360" w:right="0" w:firstLine="0"/>
      </w:pPr>
    </w:p>
    <w:p w14:paraId="1B7902A2">
      <w:pPr>
        <w:spacing w:after="0" w:line="240" w:lineRule="auto"/>
        <w:ind w:left="709" w:right="0" w:firstLine="0"/>
      </w:pPr>
      <w:r>
        <w:rPr>
          <w:b/>
        </w:rPr>
        <w:t>Метапредметные:</w:t>
      </w:r>
    </w:p>
    <w:p w14:paraId="0C66AF76">
      <w:pPr>
        <w:pStyle w:val="24"/>
        <w:numPr>
          <w:ilvl w:val="0"/>
          <w:numId w:val="3"/>
        </w:numPr>
        <w:spacing w:after="0" w:line="240" w:lineRule="auto"/>
        <w:ind w:right="0"/>
      </w:pPr>
      <w:r>
        <w:t>Обучающиеся будут проявлять устойчивый интерес к техническому творчеству, самостоятельно ставить цели и определять пути развития.</w:t>
      </w:r>
    </w:p>
    <w:p w14:paraId="5A65F498">
      <w:pPr>
        <w:pStyle w:val="24"/>
        <w:numPr>
          <w:ilvl w:val="0"/>
          <w:numId w:val="3"/>
        </w:numPr>
        <w:spacing w:after="0" w:line="240" w:lineRule="auto"/>
        <w:ind w:right="0"/>
      </w:pPr>
      <w:r>
        <w:t>Научатся выстраивать связи между дизайном, логикой взаимодействия и пользовательским опытом в процессе проектирования.</w:t>
      </w:r>
    </w:p>
    <w:p w14:paraId="146543F0">
      <w:pPr>
        <w:pStyle w:val="24"/>
        <w:numPr>
          <w:ilvl w:val="0"/>
          <w:numId w:val="3"/>
        </w:numPr>
        <w:spacing w:after="0" w:line="240" w:lineRule="auto"/>
        <w:ind w:right="0"/>
      </w:pPr>
      <w:r>
        <w:t>Будут демонстрировать способность к нестандартному и креативному мышлению, генерировать оригинальные решения в рамках цифровых задач.</w:t>
      </w:r>
    </w:p>
    <w:p w14:paraId="0BEC0410">
      <w:pPr>
        <w:pStyle w:val="24"/>
        <w:numPr>
          <w:ilvl w:val="0"/>
          <w:numId w:val="3"/>
        </w:numPr>
        <w:spacing w:after="0" w:line="240" w:lineRule="auto"/>
        <w:ind w:right="0"/>
      </w:pPr>
      <w:r>
        <w:t>Освоят навыки командной работы, включая делегирование, распределение ролей и эффективную коммуникацию при создании совместных проектов.</w:t>
      </w:r>
    </w:p>
    <w:p w14:paraId="7864A44A">
      <w:pPr>
        <w:pStyle w:val="24"/>
        <w:spacing w:after="0" w:line="240" w:lineRule="auto"/>
        <w:ind w:left="0" w:right="0" w:firstLine="0"/>
      </w:pPr>
    </w:p>
    <w:p w14:paraId="47FF99DA">
      <w:pPr>
        <w:spacing w:after="0" w:line="240" w:lineRule="auto"/>
        <w:ind w:left="0" w:right="0" w:firstLine="708"/>
      </w:pPr>
      <w:r>
        <w:rPr>
          <w:b/>
        </w:rPr>
        <w:t>Личностные:</w:t>
      </w:r>
    </w:p>
    <w:p w14:paraId="33BE1A7C">
      <w:pPr>
        <w:pStyle w:val="24"/>
        <w:numPr>
          <w:ilvl w:val="0"/>
          <w:numId w:val="3"/>
        </w:numPr>
        <w:ind w:right="0"/>
      </w:pPr>
      <w:r>
        <w:t>Обучающиеся получат представление о возможных профессиональных направлениях в сфере цифрового дизайна, web и mobile-разработки без кода.</w:t>
      </w:r>
    </w:p>
    <w:p w14:paraId="1F0ADC2B">
      <w:pPr>
        <w:pStyle w:val="24"/>
        <w:numPr>
          <w:ilvl w:val="0"/>
          <w:numId w:val="3"/>
        </w:numPr>
        <w:ind w:right="0"/>
      </w:pPr>
      <w:r>
        <w:t>У них сформируется уверенность в собственных творческих и технических способностях, что станет стимулом к дальнейшему саморазвитию.</w:t>
      </w:r>
    </w:p>
    <w:p w14:paraId="7EAD1E48">
      <w:pPr>
        <w:pStyle w:val="24"/>
        <w:numPr>
          <w:ilvl w:val="0"/>
          <w:numId w:val="3"/>
        </w:numPr>
        <w:ind w:right="0"/>
      </w:pPr>
      <w:r>
        <w:t>Они испытают удовлетворение от процесса цифрового творчества, увидят реальный результат своей работы и смогут гордиться им.</w:t>
      </w:r>
    </w:p>
    <w:p w14:paraId="526FA6FE">
      <w:pPr>
        <w:ind w:left="709" w:right="0" w:firstLine="0"/>
      </w:pPr>
    </w:p>
    <w:p w14:paraId="20663B69">
      <w:pPr>
        <w:pStyle w:val="2"/>
        <w:spacing w:after="0"/>
        <w:ind w:left="0" w:right="2" w:firstLine="0"/>
      </w:pPr>
      <w:bookmarkStart w:id="18" w:name="_Toc6443"/>
      <w:r>
        <w:t>КОМПЛЕКС ОРГАНИЗАЦИОННО-ПЕДАГОГИЧЕСКИХ УСЛОВИЙ</w:t>
      </w:r>
      <w:bookmarkEnd w:id="18"/>
    </w:p>
    <w:p w14:paraId="0D01FC85">
      <w:pPr>
        <w:pStyle w:val="3"/>
        <w:spacing w:after="0"/>
        <w:ind w:left="0" w:right="4" w:firstLine="0"/>
      </w:pPr>
      <w:bookmarkStart w:id="19" w:name="_Toc967"/>
      <w:r>
        <w:t>КАЛЕНДАРНЫЙ УЧЕБНЫЙ ГРАФИК</w:t>
      </w:r>
      <w:bookmarkEnd w:id="19"/>
    </w:p>
    <w:p w14:paraId="204137D6"/>
    <w:tbl>
      <w:tblPr>
        <w:tblStyle w:val="6"/>
        <w:tblW w:w="1009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422"/>
        <w:gridCol w:w="1448"/>
        <w:gridCol w:w="1371"/>
        <w:gridCol w:w="1758"/>
        <w:gridCol w:w="2126"/>
      </w:tblGrid>
      <w:tr w14:paraId="40846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8" w:type="dxa"/>
          </w:tcPr>
          <w:p w14:paraId="0107C518">
            <w:pPr>
              <w:tabs>
                <w:tab w:val="left" w:pos="1142"/>
                <w:tab w:val="left" w:pos="2491"/>
              </w:tabs>
              <w:jc w:val="center"/>
              <w:rPr>
                <w:b/>
                <w:sz w:val="20"/>
                <w:szCs w:val="20"/>
              </w:rPr>
            </w:pPr>
            <w:bookmarkStart w:id="20" w:name="_Hlk199235638"/>
            <w:r>
              <w:rPr>
                <w:b/>
                <w:sz w:val="20"/>
                <w:szCs w:val="20"/>
              </w:rPr>
              <w:t>Год обучения</w:t>
            </w:r>
          </w:p>
        </w:tc>
        <w:tc>
          <w:tcPr>
            <w:tcW w:w="1422" w:type="dxa"/>
          </w:tcPr>
          <w:p w14:paraId="2220CD9D">
            <w:pPr>
              <w:tabs>
                <w:tab w:val="left" w:pos="1142"/>
                <w:tab w:val="left" w:pos="249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начала занятий</w:t>
            </w:r>
          </w:p>
        </w:tc>
        <w:tc>
          <w:tcPr>
            <w:tcW w:w="1448" w:type="dxa"/>
          </w:tcPr>
          <w:p w14:paraId="5F7CB3BC">
            <w:pPr>
              <w:tabs>
                <w:tab w:val="left" w:pos="1142"/>
                <w:tab w:val="left" w:pos="249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окончания занятий</w:t>
            </w:r>
          </w:p>
        </w:tc>
        <w:tc>
          <w:tcPr>
            <w:tcW w:w="1371" w:type="dxa"/>
          </w:tcPr>
          <w:p w14:paraId="4E082560">
            <w:pPr>
              <w:tabs>
                <w:tab w:val="left" w:pos="1142"/>
                <w:tab w:val="left" w:pos="249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учебных недель</w:t>
            </w:r>
          </w:p>
        </w:tc>
        <w:tc>
          <w:tcPr>
            <w:tcW w:w="1758" w:type="dxa"/>
          </w:tcPr>
          <w:p w14:paraId="298EAF97">
            <w:pPr>
              <w:tabs>
                <w:tab w:val="left" w:pos="1142"/>
                <w:tab w:val="left" w:pos="249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2126" w:type="dxa"/>
          </w:tcPr>
          <w:p w14:paraId="61F2F3EB">
            <w:pPr>
              <w:tabs>
                <w:tab w:val="left" w:pos="1142"/>
                <w:tab w:val="left" w:pos="249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Режим занятий</w:t>
            </w:r>
          </w:p>
        </w:tc>
      </w:tr>
      <w:tr w14:paraId="20B8F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8" w:type="dxa"/>
          </w:tcPr>
          <w:p w14:paraId="31F66D3F">
            <w:pPr>
              <w:tabs>
                <w:tab w:val="left" w:pos="1142"/>
                <w:tab w:val="left" w:pos="24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1422" w:type="dxa"/>
          </w:tcPr>
          <w:p w14:paraId="55C9CA53">
            <w:pPr>
              <w:tabs>
                <w:tab w:val="left" w:pos="1142"/>
                <w:tab w:val="left" w:pos="24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08.09.2025</w:t>
            </w:r>
          </w:p>
        </w:tc>
        <w:tc>
          <w:tcPr>
            <w:tcW w:w="1448" w:type="dxa"/>
          </w:tcPr>
          <w:p w14:paraId="3963B416">
            <w:pPr>
              <w:tabs>
                <w:tab w:val="left" w:pos="1142"/>
                <w:tab w:val="left" w:pos="24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31.05.2026</w:t>
            </w:r>
          </w:p>
        </w:tc>
        <w:tc>
          <w:tcPr>
            <w:tcW w:w="1371" w:type="dxa"/>
          </w:tcPr>
          <w:p w14:paraId="410072FA">
            <w:pPr>
              <w:tabs>
                <w:tab w:val="left" w:pos="1142"/>
                <w:tab w:val="left" w:pos="24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58" w:type="dxa"/>
          </w:tcPr>
          <w:p w14:paraId="4947C97F">
            <w:pPr>
              <w:tabs>
                <w:tab w:val="left" w:pos="1142"/>
                <w:tab w:val="left" w:pos="24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126" w:type="dxa"/>
          </w:tcPr>
          <w:p w14:paraId="6209DD75">
            <w:pPr>
              <w:tabs>
                <w:tab w:val="left" w:pos="1142"/>
                <w:tab w:val="left" w:pos="24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неделю </w:t>
            </w:r>
          </w:p>
          <w:p w14:paraId="2F81C6EB">
            <w:pPr>
              <w:tabs>
                <w:tab w:val="left" w:pos="1142"/>
                <w:tab w:val="left" w:pos="24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 ак. часа</w:t>
            </w:r>
          </w:p>
        </w:tc>
      </w:tr>
      <w:bookmarkEnd w:id="20"/>
    </w:tbl>
    <w:p w14:paraId="720444BB"/>
    <w:p w14:paraId="28CD9EF0">
      <w:pPr>
        <w:pStyle w:val="3"/>
        <w:spacing w:after="0"/>
        <w:rPr>
          <w:szCs w:val="24"/>
        </w:rPr>
      </w:pPr>
      <w:bookmarkStart w:id="21" w:name="_Toc173772641"/>
      <w:bookmarkStart w:id="22" w:name="_Toc199165482"/>
      <w:bookmarkStart w:id="23" w:name="_Toc29148"/>
      <w:r>
        <w:rPr>
          <w:szCs w:val="24"/>
        </w:rPr>
        <w:t>УСЛОВИЯ РЕАЛИЗАЦИИ ПРОГРАММЫ</w:t>
      </w:r>
      <w:bookmarkEnd w:id="21"/>
      <w:bookmarkEnd w:id="22"/>
      <w:bookmarkEnd w:id="23"/>
    </w:p>
    <w:p w14:paraId="73573154">
      <w:pPr>
        <w:jc w:val="center"/>
        <w:rPr>
          <w:b/>
          <w:bCs/>
          <w:szCs w:val="24"/>
        </w:rPr>
      </w:pPr>
    </w:p>
    <w:p w14:paraId="730C630A">
      <w:pPr>
        <w:jc w:val="center"/>
        <w:rPr>
          <w:b/>
          <w:bCs/>
          <w:szCs w:val="24"/>
        </w:rPr>
      </w:pPr>
      <w:bookmarkStart w:id="24" w:name="_Hlk199235663"/>
      <w:r>
        <w:rPr>
          <w:b/>
          <w:bCs/>
          <w:szCs w:val="24"/>
        </w:rPr>
        <w:t xml:space="preserve">Материально-техническое обеспечение </w:t>
      </w:r>
    </w:p>
    <w:bookmarkEnd w:id="24"/>
    <w:p w14:paraId="3D407CD4">
      <w:pPr>
        <w:jc w:val="center"/>
        <w:rPr>
          <w:b/>
          <w:bCs/>
          <w:szCs w:val="24"/>
        </w:rPr>
      </w:pPr>
    </w:p>
    <w:p w14:paraId="6E01B724">
      <w:pPr>
        <w:spacing w:after="0" w:line="240" w:lineRule="auto"/>
        <w:ind w:left="61" w:right="0" w:firstLine="644"/>
      </w:pPr>
      <w:r>
        <w:t>При организации учебных занятий соблюдаются гигиенические критерии допустимых условий и видов работ для ведения образовательной деятельности в соответствии с СанПиН 1.2.3685-21 «Гигиенические нормативы требования к обеспечению безопасности и (или) безвредности для человека факиров среды обитания». Используемые для реализации программы помещения (учебные кабинеты, проектные, лектории) и их оснащенность соответствуют требованиям санитарных норм и правил, установленных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14:paraId="52DBD005">
      <w:pPr>
        <w:spacing w:after="0" w:line="240" w:lineRule="auto"/>
        <w:ind w:left="720" w:right="0" w:firstLine="2"/>
        <w:jc w:val="left"/>
      </w:pPr>
      <w:r>
        <w:rPr>
          <w:b/>
        </w:rPr>
        <w:t>Необходимые материалы и оборудование:</w:t>
      </w:r>
    </w:p>
    <w:p w14:paraId="55C8380A">
      <w:pPr>
        <w:spacing w:after="0" w:line="240" w:lineRule="auto"/>
        <w:ind w:left="0" w:right="0" w:firstLine="709"/>
        <w:jc w:val="left"/>
      </w:pPr>
      <w:r>
        <w:rPr>
          <w:b/>
        </w:rPr>
        <w:t xml:space="preserve">Офисная техника и технические средства обучения: </w:t>
      </w:r>
    </w:p>
    <w:p w14:paraId="7D1ACADE">
      <w:pPr>
        <w:numPr>
          <w:ilvl w:val="0"/>
          <w:numId w:val="5"/>
        </w:numPr>
        <w:spacing w:after="0" w:line="240" w:lineRule="auto"/>
        <w:ind w:right="0" w:hanging="720"/>
      </w:pPr>
      <w:r>
        <w:t>Персональный компьютер/ноутбук (подключенный к единой Wi-Fi сети с доступом в Интернет) с комплектом перифирийного оборудования – по количеству обучающихся</w:t>
      </w:r>
    </w:p>
    <w:p w14:paraId="07E5B4CB">
      <w:pPr>
        <w:numPr>
          <w:ilvl w:val="0"/>
          <w:numId w:val="5"/>
        </w:numPr>
        <w:spacing w:after="0" w:line="240" w:lineRule="auto"/>
        <w:ind w:right="0" w:hanging="720"/>
      </w:pPr>
      <w:r>
        <w:t>Моноблочное интерактивное устройство (подключенное к единой Wi-Fi сети с доступом в Интернет и возможностью подключения ноутбука)</w:t>
      </w:r>
    </w:p>
    <w:p w14:paraId="125572E4">
      <w:pPr>
        <w:numPr>
          <w:ilvl w:val="0"/>
          <w:numId w:val="5"/>
        </w:numPr>
        <w:spacing w:after="0" w:line="240" w:lineRule="auto"/>
        <w:ind w:right="0" w:hanging="720"/>
      </w:pPr>
      <w:r>
        <w:t>Wi-Fi – маршрутизатор или витая пара и коннекторы</w:t>
      </w:r>
    </w:p>
    <w:p w14:paraId="73254F92">
      <w:pPr>
        <w:numPr>
          <w:ilvl w:val="0"/>
          <w:numId w:val="5"/>
        </w:numPr>
        <w:spacing w:after="0" w:line="240" w:lineRule="auto"/>
        <w:ind w:right="0" w:hanging="720"/>
      </w:pPr>
      <w:r>
        <w:t xml:space="preserve">МФУ (принтер, копир) с возможностью цветной печати </w:t>
      </w:r>
    </w:p>
    <w:p w14:paraId="796A7D76">
      <w:pPr>
        <w:numPr>
          <w:ilvl w:val="0"/>
          <w:numId w:val="5"/>
        </w:numPr>
        <w:spacing w:after="0" w:line="240" w:lineRule="auto"/>
        <w:ind w:right="0" w:hanging="720"/>
      </w:pPr>
      <w:r>
        <w:t>Флипчарт/маркерная доска</w:t>
      </w:r>
    </w:p>
    <w:p w14:paraId="055C0797">
      <w:pPr>
        <w:ind w:left="0" w:firstLine="708"/>
        <w:rPr>
          <w:b/>
          <w:bCs/>
        </w:rPr>
      </w:pPr>
      <w:r>
        <w:rPr>
          <w:b/>
          <w:bCs/>
        </w:rPr>
        <w:t xml:space="preserve">Информационное обеспечение: </w:t>
      </w:r>
    </w:p>
    <w:p w14:paraId="369BD8BD">
      <w:pPr>
        <w:pStyle w:val="24"/>
        <w:numPr>
          <w:ilvl w:val="0"/>
          <w:numId w:val="5"/>
        </w:numPr>
        <w:spacing w:after="0" w:line="240" w:lineRule="auto"/>
        <w:ind w:right="0"/>
        <w:rPr>
          <w:lang w:val="en-US"/>
        </w:rPr>
      </w:pPr>
      <w:r>
        <w:t>Пакет</w:t>
      </w:r>
      <w:r>
        <w:rPr>
          <w:lang w:val="en-US"/>
        </w:rPr>
        <w:t xml:space="preserve"> </w:t>
      </w:r>
      <w:r>
        <w:t>офисных</w:t>
      </w:r>
      <w:r>
        <w:rPr>
          <w:lang w:val="en-US"/>
        </w:rPr>
        <w:t xml:space="preserve"> </w:t>
      </w:r>
      <w:r>
        <w:t>программ</w:t>
      </w:r>
      <w:r>
        <w:rPr>
          <w:lang w:val="en-US"/>
        </w:rPr>
        <w:t>: Microsoft Office (Word, Excel, PowerPoint).</w:t>
      </w:r>
    </w:p>
    <w:p w14:paraId="13D69CEF">
      <w:pPr>
        <w:pStyle w:val="24"/>
        <w:numPr>
          <w:ilvl w:val="0"/>
          <w:numId w:val="5"/>
        </w:numPr>
        <w:spacing w:after="0" w:line="240" w:lineRule="auto"/>
        <w:ind w:right="0"/>
      </w:pPr>
      <w:r>
        <w:t>Пакет графического ПО: Adobe Creative Cloud (желательно — Adobe XD, Photoshop или Illustrator — для расширения работы с визуальными макетами).</w:t>
      </w:r>
    </w:p>
    <w:p w14:paraId="2B4F413C">
      <w:pPr>
        <w:pStyle w:val="24"/>
        <w:numPr>
          <w:ilvl w:val="0"/>
          <w:numId w:val="6"/>
        </w:numPr>
        <w:spacing w:after="0" w:line="240" w:lineRule="auto"/>
        <w:ind w:right="0"/>
      </w:pPr>
      <w:r>
        <w:t>Браузеры с доступом к web-приложениям:</w:t>
      </w:r>
    </w:p>
    <w:p w14:paraId="1A866E6B">
      <w:pPr>
        <w:pStyle w:val="24"/>
        <w:numPr>
          <w:ilvl w:val="1"/>
          <w:numId w:val="6"/>
        </w:numPr>
        <w:spacing w:after="0" w:line="240" w:lineRule="auto"/>
        <w:ind w:right="0"/>
      </w:pPr>
      <w:r>
        <w:t>Figma (онлайн-интерфейс)</w:t>
      </w:r>
    </w:p>
    <w:p w14:paraId="3246CD9F">
      <w:pPr>
        <w:pStyle w:val="24"/>
        <w:numPr>
          <w:ilvl w:val="1"/>
          <w:numId w:val="6"/>
        </w:numPr>
        <w:spacing w:after="0" w:line="240" w:lineRule="auto"/>
        <w:ind w:right="0"/>
      </w:pPr>
      <w:r>
        <w:t>Tilda Publishing</w:t>
      </w:r>
    </w:p>
    <w:p w14:paraId="614B22ED">
      <w:pPr>
        <w:pStyle w:val="24"/>
        <w:numPr>
          <w:ilvl w:val="1"/>
          <w:numId w:val="6"/>
        </w:numPr>
        <w:spacing w:after="0" w:line="240" w:lineRule="auto"/>
        <w:ind w:right="0"/>
      </w:pPr>
      <w:r>
        <w:t>FlutterFlow</w:t>
      </w:r>
    </w:p>
    <w:p w14:paraId="1A87D9F5">
      <w:pPr>
        <w:pStyle w:val="24"/>
        <w:numPr>
          <w:ilvl w:val="1"/>
          <w:numId w:val="6"/>
        </w:numPr>
        <w:spacing w:after="0" w:line="240" w:lineRule="auto"/>
        <w:ind w:right="0"/>
      </w:pPr>
      <w:r>
        <w:t>Supabase (облачная база данных)</w:t>
      </w:r>
    </w:p>
    <w:p w14:paraId="68C14925">
      <w:pPr>
        <w:pStyle w:val="24"/>
        <w:numPr>
          <w:ilvl w:val="0"/>
          <w:numId w:val="7"/>
        </w:numPr>
        <w:spacing w:after="0" w:line="240" w:lineRule="auto"/>
        <w:ind w:right="0"/>
      </w:pPr>
      <w:r>
        <w:t>Доступ к облачному хранилищу для обмена файлами (Google Диск, OneDrive или аналог).</w:t>
      </w:r>
    </w:p>
    <w:p w14:paraId="5A1FF2AC">
      <w:pPr>
        <w:spacing w:after="0" w:line="240" w:lineRule="auto"/>
        <w:jc w:val="center"/>
        <w:rPr>
          <w:b/>
          <w:bCs/>
          <w:szCs w:val="24"/>
        </w:rPr>
      </w:pPr>
      <w:bookmarkStart w:id="25" w:name="_Hlk199235693"/>
      <w:r>
        <w:rPr>
          <w:b/>
          <w:bCs/>
          <w:szCs w:val="24"/>
        </w:rPr>
        <w:t xml:space="preserve">Кадровое обеспечение </w:t>
      </w:r>
    </w:p>
    <w:bookmarkEnd w:id="25"/>
    <w:p w14:paraId="16AD8F59">
      <w:pPr>
        <w:spacing w:after="0" w:line="240" w:lineRule="auto"/>
        <w:ind w:left="0" w:right="0" w:firstLine="709"/>
      </w:pPr>
    </w:p>
    <w:p w14:paraId="1B60FB29">
      <w:pPr>
        <w:spacing w:after="0" w:line="240" w:lineRule="auto"/>
        <w:ind w:left="0" w:right="0" w:firstLine="709"/>
      </w:pPr>
      <w:r>
        <w:t xml:space="preserve">Реализация дополнительной общеразвивающей программы </w:t>
      </w:r>
      <w:r>
        <w:rPr>
          <w:b/>
        </w:rPr>
        <w:t>«</w:t>
      </w:r>
      <w:r>
        <w:rPr>
          <w:b/>
          <w:bCs/>
        </w:rPr>
        <w:t>Разработка без кода создание сайтов и мобильных приложений</w:t>
      </w:r>
      <w:r>
        <w:rPr>
          <w:b/>
        </w:rPr>
        <w:t>»</w:t>
      </w:r>
      <w:r>
        <w:t xml:space="preserve"> </w:t>
      </w:r>
      <w:bookmarkStart w:id="26" w:name="_Hlk199235736"/>
      <w:r>
        <w:rPr>
          <w:szCs w:val="24"/>
        </w:rPr>
        <w:t>обеспечивается</w:t>
      </w:r>
      <w:r>
        <w:t xml:space="preserve"> педагогом дополнительного образования, имеющим среднее профессиональное или высшее образование, соответствующее технической направленности </w:t>
      </w:r>
      <w:bookmarkStart w:id="27" w:name="_Hlk199152011"/>
      <w:r>
        <w:rPr>
          <w:iCs/>
          <w:szCs w:val="24"/>
        </w:rPr>
        <w:t>и отвечающее профессиональному стандарту по должности «Педагог дополнительного образования детей и взрослых» в соответствии с приказом Минтруда РФ от 22.09.2021 №652н.</w:t>
      </w:r>
      <w:bookmarkEnd w:id="27"/>
      <w:r>
        <w:t xml:space="preserve">  Также к реализации программы могут привлекаться студенты, успешно прошедшие промежуточную аттестацию не менее,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дополнительной общеразвивающей программы.</w:t>
      </w:r>
    </w:p>
    <w:bookmarkEnd w:id="26"/>
    <w:p w14:paraId="729025B7">
      <w:pPr>
        <w:spacing w:after="0" w:line="240" w:lineRule="auto"/>
        <w:ind w:left="0" w:right="0" w:firstLine="709"/>
      </w:pPr>
    </w:p>
    <w:p w14:paraId="1F03C4CF">
      <w:pPr>
        <w:jc w:val="center"/>
        <w:rPr>
          <w:b/>
          <w:bCs/>
          <w:szCs w:val="24"/>
        </w:rPr>
      </w:pPr>
      <w:bookmarkStart w:id="28" w:name="_Hlk199235777"/>
      <w:r>
        <w:rPr>
          <w:b/>
          <w:bCs/>
          <w:szCs w:val="24"/>
        </w:rPr>
        <w:t>Информационно-методическое обеспечение программы</w:t>
      </w:r>
    </w:p>
    <w:bookmarkEnd w:id="28"/>
    <w:p w14:paraId="6EA1FF41">
      <w:pPr>
        <w:ind w:left="0" w:right="0" w:firstLine="709"/>
      </w:pPr>
    </w:p>
    <w:p w14:paraId="57CA5A72">
      <w:pPr>
        <w:ind w:left="61" w:right="0" w:firstLine="710"/>
      </w:pPr>
      <w:r>
        <w:t xml:space="preserve">Важной задачей программы является </w:t>
      </w:r>
      <w:r>
        <w:rPr>
          <w:b/>
          <w:bCs/>
        </w:rPr>
        <w:t>привлечение детей к работе с современными цифровыми инструментами</w:t>
      </w:r>
      <w:r>
        <w:t xml:space="preserve">, в частности — к освоению среды no-code разработки, которая объединяет </w:t>
      </w:r>
      <w:r>
        <w:rPr>
          <w:b/>
          <w:bCs/>
        </w:rPr>
        <w:t>элементы технического и художественного творчества</w:t>
      </w:r>
      <w:r>
        <w:t>. Программа демонстрирует участникам, как проектная деятельность может быть одновременно технологичной и креативной, а также показывает перспективные направления развития цифровых профессий будущего.</w:t>
      </w:r>
    </w:p>
    <w:p w14:paraId="08FCAEBE">
      <w:pPr>
        <w:ind w:left="61" w:right="0" w:firstLine="710"/>
      </w:pPr>
      <w:r>
        <w:t xml:space="preserve">Задача педагога — </w:t>
      </w:r>
      <w:r>
        <w:rPr>
          <w:b/>
          <w:bCs/>
        </w:rPr>
        <w:t>сформировать у обучающихся ключевые навыки</w:t>
      </w:r>
      <w:r>
        <w:t xml:space="preserve">, необходимые для выполнения проектных заданий, а также подготовить их к </w:t>
      </w:r>
      <w:r>
        <w:rPr>
          <w:b/>
          <w:bCs/>
        </w:rPr>
        <w:t>дальнейшему обучению в рамках технических направлений (например, программ квантумов, технопарков и т.д.)</w:t>
      </w:r>
      <w:r>
        <w:t xml:space="preserve">. Все знания и умения в рамках данной программы приобретаются </w:t>
      </w:r>
      <w:r>
        <w:rPr>
          <w:b/>
          <w:bCs/>
        </w:rPr>
        <w:t>исключительно через практический опыт</w:t>
      </w:r>
      <w:r>
        <w:t>.</w:t>
      </w:r>
    </w:p>
    <w:p w14:paraId="60C87501">
      <w:pPr>
        <w:ind w:left="61" w:right="0" w:firstLine="710"/>
      </w:pPr>
      <w:r>
        <w:t xml:space="preserve">В основе реализации программы лежит </w:t>
      </w:r>
      <w:r>
        <w:rPr>
          <w:b/>
        </w:rPr>
        <w:t>методический</w:t>
      </w:r>
      <w:r>
        <w:rPr>
          <w:b/>
          <w:color w:val="00000A"/>
        </w:rPr>
        <w:t xml:space="preserve"> </w:t>
      </w:r>
      <w:r>
        <w:rPr>
          <w:b/>
        </w:rPr>
        <w:t>инструментарий</w:t>
      </w:r>
      <w:r>
        <w:t>, составленный и разработанный специально для Детских технопарков Кванториум. Фондом новых форм развития образования:</w:t>
      </w:r>
    </w:p>
    <w:p w14:paraId="053D9A3B">
      <w:pPr>
        <w:numPr>
          <w:ilvl w:val="0"/>
          <w:numId w:val="8"/>
        </w:numPr>
        <w:ind w:right="0" w:hanging="720"/>
      </w:pPr>
      <w:r>
        <w:t xml:space="preserve">Тулкит IT-квантум (методический инструментарий тьюторов); </w:t>
      </w:r>
    </w:p>
    <w:p w14:paraId="27528E5F">
      <w:pPr>
        <w:numPr>
          <w:ilvl w:val="0"/>
          <w:numId w:val="8"/>
        </w:numPr>
        <w:ind w:right="0" w:hanging="720"/>
      </w:pPr>
      <w:r>
        <w:t xml:space="preserve">Основы проектной деятельности (сборник методические материалов); </w:t>
      </w:r>
    </w:p>
    <w:p w14:paraId="252C8A2F">
      <w:pPr>
        <w:numPr>
          <w:ilvl w:val="0"/>
          <w:numId w:val="8"/>
        </w:numPr>
        <w:ind w:right="0" w:hanging="720"/>
      </w:pPr>
      <w:r>
        <w:t>Детские инженерные и исследовательские проекты (методические материалы);</w:t>
      </w:r>
    </w:p>
    <w:p w14:paraId="38BE0557">
      <w:pPr>
        <w:numPr>
          <w:ilvl w:val="0"/>
          <w:numId w:val="8"/>
        </w:numPr>
        <w:ind w:right="0" w:hanging="720"/>
      </w:pPr>
      <w:r>
        <w:t>Инженерные и исследовательские задачи (настольное приложение</w:t>
      </w:r>
      <w:r>
        <w:rPr>
          <w:color w:val="00000A"/>
        </w:rPr>
        <w:t xml:space="preserve"> </w:t>
      </w:r>
      <w:r>
        <w:t>к учебно-методическому пособию для наставников)</w:t>
      </w:r>
      <w:r>
        <w:rPr>
          <w:b/>
        </w:rPr>
        <w:t>.</w:t>
      </w:r>
    </w:p>
    <w:p w14:paraId="6CDFB365">
      <w:pPr>
        <w:numPr>
          <w:ilvl w:val="0"/>
          <w:numId w:val="8"/>
        </w:numPr>
        <w:ind w:right="0" w:hanging="720"/>
      </w:pPr>
      <w:r>
        <w:t>«Шпаргалка по дизайн-мышлению» (сборник методических материалов)</w:t>
      </w:r>
    </w:p>
    <w:p w14:paraId="5CF20CE5">
      <w:pPr>
        <w:numPr>
          <w:ilvl w:val="0"/>
          <w:numId w:val="8"/>
        </w:numPr>
        <w:ind w:left="709" w:right="0" w:hanging="709"/>
      </w:pPr>
      <w:r>
        <w:t>«Учимся шевелить мозгами»</w:t>
      </w:r>
      <w:r>
        <w:rPr>
          <w:color w:val="00000A"/>
        </w:rPr>
        <w:t xml:space="preserve"> </w:t>
      </w:r>
      <w:r>
        <w:t xml:space="preserve">(Общекомпетентностные упражнения и тренировочные задания); </w:t>
      </w:r>
    </w:p>
    <w:p w14:paraId="4CE599E9">
      <w:pPr>
        <w:numPr>
          <w:ilvl w:val="0"/>
          <w:numId w:val="8"/>
        </w:numPr>
        <w:ind w:right="0" w:hanging="720"/>
      </w:pPr>
      <w:r>
        <w:t>«Шпаргалка по рефлексии» (сборник методических материалов);</w:t>
      </w:r>
    </w:p>
    <w:p w14:paraId="1F4E6EFE">
      <w:pPr>
        <w:ind w:left="806" w:right="0"/>
      </w:pPr>
      <w:r>
        <w:t>При реализации программы используется следующее дидактическое обеспечение:</w:t>
      </w:r>
      <w:r>
        <w:rPr>
          <w:rFonts w:ascii="Calibri" w:hAnsi="Calibri" w:eastAsia="Calibri" w:cs="Calibri"/>
          <w:sz w:val="22"/>
        </w:rPr>
        <w:t xml:space="preserve"> </w:t>
      </w:r>
    </w:p>
    <w:p w14:paraId="1F04B69B">
      <w:pPr>
        <w:numPr>
          <w:ilvl w:val="0"/>
          <w:numId w:val="9"/>
        </w:numPr>
        <w:ind w:right="0" w:hanging="710"/>
      </w:pPr>
      <w:r>
        <w:t xml:space="preserve">наглядные пособия, образцы изделий, изготовленные педагогом и обучающимися; </w:t>
      </w:r>
    </w:p>
    <w:p w14:paraId="12DE11DB">
      <w:pPr>
        <w:numPr>
          <w:ilvl w:val="0"/>
          <w:numId w:val="9"/>
        </w:numPr>
        <w:ind w:right="0" w:hanging="710"/>
      </w:pPr>
      <w:r>
        <w:t>медиа -, видео- материалы;</w:t>
      </w:r>
    </w:p>
    <w:p w14:paraId="6C5FC537">
      <w:pPr>
        <w:numPr>
          <w:ilvl w:val="0"/>
          <w:numId w:val="9"/>
        </w:numPr>
        <w:ind w:right="0" w:hanging="710"/>
      </w:pPr>
      <w:r>
        <w:t xml:space="preserve">задания на развитие творчества и воображения; </w:t>
      </w:r>
    </w:p>
    <w:p w14:paraId="311DB3D6">
      <w:pPr>
        <w:numPr>
          <w:ilvl w:val="0"/>
          <w:numId w:val="9"/>
        </w:numPr>
        <w:ind w:right="0" w:hanging="710"/>
      </w:pPr>
      <w:r>
        <w:t xml:space="preserve">схемы изготовления изделий, технологические карты, инструкции; </w:t>
      </w:r>
    </w:p>
    <w:p w14:paraId="5B88DF19">
      <w:pPr>
        <w:numPr>
          <w:ilvl w:val="0"/>
          <w:numId w:val="9"/>
        </w:numPr>
        <w:ind w:right="0" w:hanging="710"/>
      </w:pPr>
      <w:r>
        <w:t xml:space="preserve">справочные материалы; </w:t>
      </w:r>
    </w:p>
    <w:p w14:paraId="2CE3B16D">
      <w:pPr>
        <w:numPr>
          <w:ilvl w:val="0"/>
          <w:numId w:val="9"/>
        </w:numPr>
        <w:ind w:right="0" w:hanging="710"/>
      </w:pPr>
      <w:r>
        <w:t>иллюстративный и информационный материал для занятий.</w:t>
      </w:r>
    </w:p>
    <w:p w14:paraId="361A794A">
      <w:pPr>
        <w:spacing w:after="0" w:line="240" w:lineRule="auto"/>
        <w:ind w:left="62" w:right="0" w:firstLine="709"/>
      </w:pPr>
      <w:r>
        <w:t>Дидактический материал подобран в соответствии с учебным планом (по каждой теме), возрастными и психологическими особенностями обучающихся, уровнем их развития и способностями.</w:t>
      </w:r>
    </w:p>
    <w:p w14:paraId="30ABEBCB">
      <w:pPr>
        <w:spacing w:after="0" w:line="240" w:lineRule="auto"/>
        <w:ind w:left="62" w:right="0" w:firstLine="709"/>
      </w:pPr>
      <w:bookmarkStart w:id="29" w:name="_Hlk199235842"/>
      <w:r>
        <w:rPr>
          <w:szCs w:val="24"/>
        </w:rPr>
        <w:t xml:space="preserve">Перед началом обучения, в его процессе, а также при необходимости </w:t>
      </w:r>
      <w:r>
        <w:rPr>
          <w:rStyle w:val="27"/>
          <w:rFonts w:ascii="TimesNewRoman" w:hAnsi="TimesNewRoman"/>
        </w:rPr>
        <w:t xml:space="preserve">проводятся Инструктажи по охране труда и технике безопасности </w:t>
      </w:r>
      <w:r>
        <w:rPr>
          <w:rStyle w:val="27"/>
          <w:rFonts w:ascii="TimesNewRoman" w:hAnsi="TimesNewRoman"/>
          <w:b/>
          <w:bCs/>
        </w:rPr>
        <w:t>(Приложение 1).</w:t>
      </w:r>
    </w:p>
    <w:p w14:paraId="4E819167">
      <w:pPr>
        <w:tabs>
          <w:tab w:val="left" w:pos="709"/>
        </w:tabs>
        <w:rPr>
          <w:rStyle w:val="27"/>
          <w:rFonts w:ascii="Times New Roman" w:hAnsi="Times New Roman"/>
          <w:color w:val="auto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В случае введения ограничительных мер на реализацию ДОП в очном формате, связанных с санитарно-эпидемиологической обстановкой, чрезвычайными ситуациями и т.п., а также при объективной необходимости возможно применение дистанционных образовательных технологий и элементов электронного обучения. </w:t>
      </w:r>
      <w:r>
        <w:rPr>
          <w:rStyle w:val="27"/>
          <w:rFonts w:ascii="Times New Roman" w:hAnsi="Times New Roman"/>
        </w:rPr>
        <w:t xml:space="preserve">Организации работы в дистанционном режиме используются следующие типы занятий и формы деятельности: </w:t>
      </w:r>
    </w:p>
    <w:p w14:paraId="5BB40145">
      <w:pPr>
        <w:pStyle w:val="24"/>
        <w:numPr>
          <w:ilvl w:val="0"/>
          <w:numId w:val="10"/>
        </w:numPr>
        <w:spacing w:after="0" w:line="240" w:lineRule="auto"/>
        <w:ind w:left="709" w:right="0" w:hanging="709"/>
        <w:rPr>
          <w:rStyle w:val="27"/>
          <w:rFonts w:ascii="Times New Roman" w:hAnsi="Times New Roman"/>
          <w:i/>
          <w:color w:val="7030A0"/>
        </w:rPr>
      </w:pPr>
      <w:r>
        <w:rPr>
          <w:rStyle w:val="27"/>
          <w:rFonts w:ascii="Times New Roman" w:hAnsi="Times New Roman"/>
        </w:rPr>
        <w:t>учебное занятие взаимодействия педагога и обучающихся - исключительно в электронной форме и с применением ДОТ (в формате видеоконференций, вебинаров, онлайн лекций и т.п.)</w:t>
      </w:r>
    </w:p>
    <w:p w14:paraId="23A1A0A4">
      <w:pPr>
        <w:pStyle w:val="24"/>
        <w:numPr>
          <w:ilvl w:val="0"/>
          <w:numId w:val="10"/>
        </w:numPr>
        <w:spacing w:after="0" w:line="240" w:lineRule="auto"/>
        <w:ind w:left="709" w:right="0" w:hanging="709"/>
        <w:rPr>
          <w:rStyle w:val="27"/>
          <w:rFonts w:ascii="Times New Roman" w:hAnsi="Times New Roman"/>
          <w:i/>
        </w:rPr>
      </w:pPr>
      <w:r>
        <w:rPr>
          <w:rStyle w:val="27"/>
          <w:rFonts w:ascii="Times New Roman" w:hAnsi="Times New Roman"/>
        </w:rPr>
        <w:t>учебное занятие самостоятельной работы учащихся - самостоятельная работа обучающихся оффлайн (самостоятельное изучение учебного материала, выполнение заданий педагога, работа на образовательных платформах, сайтах, посещение виртуальных туров и экскурсий, мастер-классов и т.п.)</w:t>
      </w:r>
    </w:p>
    <w:p w14:paraId="0A9C6EA0">
      <w:pPr>
        <w:pStyle w:val="24"/>
        <w:numPr>
          <w:ilvl w:val="0"/>
          <w:numId w:val="10"/>
        </w:numPr>
        <w:spacing w:after="0" w:line="240" w:lineRule="auto"/>
        <w:ind w:left="709" w:right="0" w:hanging="709"/>
        <w:rPr>
          <w:rStyle w:val="27"/>
          <w:rFonts w:ascii="Times New Roman" w:hAnsi="Times New Roman"/>
          <w:i/>
        </w:rPr>
      </w:pPr>
      <w:r>
        <w:rPr>
          <w:rStyle w:val="27"/>
          <w:rFonts w:ascii="Times New Roman" w:hAnsi="Times New Roman"/>
        </w:rPr>
        <w:t>контрольные учебные занятия - контрольные срезы, тестирования, зачеты в режимах онлайн и оффлайн, дистанционные конкурсы и т.п.)</w:t>
      </w:r>
    </w:p>
    <w:p w14:paraId="2E4CA8B3">
      <w:pPr>
        <w:pStyle w:val="24"/>
        <w:numPr>
          <w:ilvl w:val="0"/>
          <w:numId w:val="10"/>
        </w:numPr>
        <w:spacing w:after="0" w:line="240" w:lineRule="auto"/>
        <w:ind w:left="709" w:right="0" w:hanging="709"/>
        <w:rPr>
          <w:rStyle w:val="27"/>
          <w:rFonts w:ascii="Times New Roman" w:hAnsi="Times New Roman"/>
          <w:i/>
        </w:rPr>
      </w:pPr>
      <w:r>
        <w:rPr>
          <w:rStyle w:val="27"/>
          <w:rFonts w:ascii="Times New Roman" w:hAnsi="Times New Roman"/>
        </w:rPr>
        <w:t>консультации (индивидуальные и групповые) в режиме онлайн и оффлайн.</w:t>
      </w:r>
    </w:p>
    <w:p w14:paraId="4DF093D3">
      <w:pPr>
        <w:tabs>
          <w:tab w:val="left" w:pos="709"/>
        </w:tabs>
        <w:rPr>
          <w:rStyle w:val="27"/>
          <w:rFonts w:ascii="Times New Roman" w:hAnsi="Times New Roman"/>
        </w:rPr>
      </w:pPr>
      <w:r>
        <w:rPr>
          <w:rStyle w:val="27"/>
          <w:rFonts w:ascii="Times New Roman" w:hAnsi="Times New Roman"/>
        </w:rPr>
        <w:tab/>
      </w:r>
      <w:r>
        <w:rPr>
          <w:rStyle w:val="27"/>
          <w:rFonts w:ascii="Times New Roman" w:hAnsi="Times New Roman"/>
        </w:rPr>
        <w:t xml:space="preserve">Большое внимание в Детском технопарке в целом, и в </w:t>
      </w:r>
      <w:r>
        <w:rPr>
          <w:rStyle w:val="27"/>
          <w:rFonts w:ascii="Times New Roman" w:hAnsi="Times New Roman"/>
          <w:lang w:val="en-US"/>
        </w:rPr>
        <w:t>VR</w:t>
      </w:r>
      <w:r>
        <w:rPr>
          <w:rStyle w:val="27"/>
          <w:rFonts w:ascii="Times New Roman" w:hAnsi="Times New Roman"/>
        </w:rPr>
        <w:t xml:space="preserve">-квантуме в частности, уделяется организации воспитательной работы среди обучающихся </w:t>
      </w:r>
      <w:r>
        <w:rPr>
          <w:rStyle w:val="27"/>
          <w:rFonts w:ascii="Times New Roman" w:hAnsi="Times New Roman"/>
          <w:b/>
          <w:bCs/>
        </w:rPr>
        <w:t>(Приложение 2).</w:t>
      </w:r>
    </w:p>
    <w:bookmarkEnd w:id="29"/>
    <w:p w14:paraId="2163D35B">
      <w:pPr>
        <w:spacing w:after="0" w:line="240" w:lineRule="auto"/>
        <w:ind w:left="62" w:right="0" w:firstLine="720"/>
      </w:pPr>
    </w:p>
    <w:p w14:paraId="0DB00B66">
      <w:pPr>
        <w:pStyle w:val="3"/>
        <w:spacing w:after="0"/>
        <w:rPr>
          <w:szCs w:val="24"/>
        </w:rPr>
      </w:pPr>
      <w:bookmarkStart w:id="30" w:name="_Toc173772642"/>
      <w:bookmarkStart w:id="31" w:name="_Toc199165483"/>
      <w:bookmarkStart w:id="32" w:name="_Toc22546"/>
      <w:r>
        <w:rPr>
          <w:szCs w:val="24"/>
        </w:rPr>
        <w:t>ФОРМЫ АТТЕСТАЦИИ/КОНТРОЛЯ</w:t>
      </w:r>
      <w:bookmarkEnd w:id="30"/>
      <w:bookmarkEnd w:id="31"/>
      <w:bookmarkEnd w:id="32"/>
    </w:p>
    <w:p w14:paraId="35B20A84"/>
    <w:p w14:paraId="0A4A4837">
      <w:pPr>
        <w:ind w:left="0" w:right="0" w:firstLine="709"/>
      </w:pPr>
      <w:r>
        <w:t>Реализация программы предусматривает различные виды контроля: текущий и итоговый.</w:t>
      </w:r>
    </w:p>
    <w:p w14:paraId="5EC12CC9">
      <w:pPr>
        <w:ind w:left="0" w:right="0" w:firstLine="709"/>
      </w:pPr>
      <w:r>
        <w:rPr>
          <w:b/>
        </w:rPr>
        <w:t>Текущий контроль</w:t>
      </w:r>
      <w:r>
        <w:t xml:space="preserve"> проводится планомерно в течение всего периода обучения и направлен на определение степени усвоения обучающимися учебного материала, определение готовности детей к восприятию нового материала, выявление детей, отстающих и опережающих обучение, а также заинтересованности обучающихся в обучении. Проводится в форме: педагогического (включенного) наблюдения, выполнения практических работ, контроля получающегося продукта.</w:t>
      </w:r>
    </w:p>
    <w:p w14:paraId="33E00DD0">
      <w:pPr>
        <w:ind w:left="0" w:right="0" w:firstLine="709"/>
      </w:pPr>
      <w:r>
        <w:rPr>
          <w:b/>
        </w:rPr>
        <w:t>Итоговый контроль</w:t>
      </w:r>
      <w:r>
        <w:t xml:space="preserve"> организуется в конце срока обучения и нацелен на определение результатов обучения и изменений уровня развития обучающихся, их творческих способностей. Проводится в форме защиты получившегося продукта (кейса).</w:t>
      </w:r>
    </w:p>
    <w:p w14:paraId="357EA287">
      <w:pPr>
        <w:spacing w:after="13"/>
        <w:ind w:left="0" w:right="0" w:firstLine="709"/>
      </w:pPr>
      <w:r>
        <w:rPr>
          <w:b/>
        </w:rPr>
        <w:t>Формы предъявления и демонстрации образовательных результатов</w:t>
      </w:r>
      <w:r>
        <w:t>: презентации, защиты кейсов.</w:t>
      </w:r>
    </w:p>
    <w:p w14:paraId="562DF733">
      <w:pPr>
        <w:tabs>
          <w:tab w:val="left" w:pos="709"/>
          <w:tab w:val="left" w:pos="2491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bookmarkStart w:id="33" w:name="_Hlk199166743"/>
      <w:bookmarkStart w:id="34" w:name="_Hlk199235893"/>
      <w:r>
        <w:rPr>
          <w:b/>
        </w:rPr>
        <w:t xml:space="preserve">Формы фиксации образовательных результатов: </w:t>
      </w:r>
      <w:bookmarkEnd w:id="33"/>
      <w:bookmarkStart w:id="35" w:name="_Hlk198134022"/>
    </w:p>
    <w:p w14:paraId="3C71376B">
      <w:pPr>
        <w:tabs>
          <w:tab w:val="left" w:pos="709"/>
          <w:tab w:val="left" w:pos="2491"/>
        </w:tabs>
        <w:rPr>
          <w:b/>
          <w:bCs/>
          <w:i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iCs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iCs/>
          <w:color w:val="000000" w:themeColor="text1"/>
          <w:szCs w:val="24"/>
          <w14:textFill>
            <w14:solidFill>
              <w14:schemeClr w14:val="tx1"/>
            </w14:solidFill>
          </w14:textFill>
        </w:rPr>
        <w:t>Портфолио достижений обучающихся (характеристика, грамоты, сертификаты, дипломы, экспертные заключения и т.п по необходимости и по запросу, по результатам участия в конкурсах и мероприятиях), журнал, тест, информационная карта освоения обучающимися образовательной программы.</w:t>
      </w:r>
      <w:bookmarkEnd w:id="35"/>
    </w:p>
    <w:bookmarkEnd w:id="34"/>
    <w:p w14:paraId="5E67E02E">
      <w:pPr>
        <w:ind w:left="61" w:right="0" w:firstLine="710"/>
        <w:rPr>
          <w:b/>
          <w:bCs/>
        </w:rPr>
      </w:pPr>
    </w:p>
    <w:p w14:paraId="52103C85">
      <w:pPr>
        <w:pStyle w:val="3"/>
        <w:spacing w:after="0" w:line="240" w:lineRule="auto"/>
        <w:ind w:left="0" w:right="1" w:firstLine="0"/>
      </w:pPr>
      <w:bookmarkStart w:id="36" w:name="_Toc9598"/>
      <w:r>
        <w:t>ОЦЕНОЧНЫЕ МАТЕРИАЛЫ</w:t>
      </w:r>
      <w:bookmarkEnd w:id="36"/>
    </w:p>
    <w:p w14:paraId="53EEA52A"/>
    <w:p w14:paraId="054316DA">
      <w:pPr>
        <w:spacing w:after="0" w:line="240" w:lineRule="auto"/>
        <w:ind w:left="61" w:right="0" w:firstLine="710"/>
      </w:pPr>
      <w:r>
        <w:t xml:space="preserve">Для оценки освоения обучающимися образовательной программы используется информационная карта </w:t>
      </w:r>
      <w:r>
        <w:rPr>
          <w:b/>
        </w:rPr>
        <w:t>(Приложение 3)</w:t>
      </w:r>
      <w:r>
        <w:t>. Информация заносится в карту в соответствии с разработанными критериями.</w:t>
      </w:r>
    </w:p>
    <w:p w14:paraId="79D04D75">
      <w:pPr>
        <w:spacing w:after="0" w:line="240" w:lineRule="auto"/>
        <w:ind w:left="61" w:right="0" w:firstLine="710"/>
      </w:pPr>
      <w:r>
        <w:t>Обучающиеся, успешно освоившие программу (с результатом высокий или средний уровень освоения) получают сертификат. Допускаются иные формы поощрения обучающихся (грамоты, дипломы и т.п).</w:t>
      </w:r>
    </w:p>
    <w:p w14:paraId="47387E69">
      <w:pPr>
        <w:spacing w:after="0" w:line="240" w:lineRule="auto"/>
        <w:ind w:left="61" w:right="0" w:firstLine="710"/>
      </w:pPr>
    </w:p>
    <w:p w14:paraId="5D565431">
      <w:pPr>
        <w:pStyle w:val="3"/>
        <w:spacing w:after="0" w:line="240" w:lineRule="auto"/>
        <w:ind w:left="0" w:right="3" w:firstLine="0"/>
      </w:pPr>
      <w:bookmarkStart w:id="37" w:name="_Toc18622"/>
      <w:r>
        <w:t>СПИСОК ЛИТЕРАТУРЫ</w:t>
      </w:r>
      <w:bookmarkEnd w:id="37"/>
    </w:p>
    <w:p w14:paraId="53E8B1AB"/>
    <w:p w14:paraId="20F4CD1B">
      <w:pPr>
        <w:spacing w:after="0" w:line="240" w:lineRule="auto"/>
        <w:ind w:left="0" w:right="-46" w:firstLine="709"/>
        <w:jc w:val="left"/>
        <w:rPr>
          <w:b/>
        </w:rPr>
      </w:pPr>
      <w:r>
        <w:rPr>
          <w:b/>
        </w:rPr>
        <w:t xml:space="preserve">Перечень рекомендуемых учебных изданий: </w:t>
      </w:r>
    </w:p>
    <w:p w14:paraId="6A6D526F">
      <w:pPr>
        <w:spacing w:after="0" w:line="240" w:lineRule="auto"/>
        <w:ind w:left="0" w:right="-46" w:firstLine="709"/>
        <w:jc w:val="left"/>
        <w:rPr>
          <w:b/>
        </w:rPr>
      </w:pPr>
    </w:p>
    <w:p w14:paraId="7F004D0E">
      <w:pPr>
        <w:spacing w:after="0" w:line="240" w:lineRule="auto"/>
        <w:ind w:left="0" w:right="4213" w:firstLine="709"/>
        <w:jc w:val="left"/>
      </w:pPr>
      <w:r>
        <w:rPr>
          <w:b/>
        </w:rPr>
        <w:t>Для педагога:</w:t>
      </w:r>
    </w:p>
    <w:p w14:paraId="4998FF08">
      <w:pPr>
        <w:widowControl w:val="0"/>
        <w:numPr>
          <w:ilvl w:val="0"/>
          <w:numId w:val="11"/>
        </w:numPr>
        <w:spacing w:after="0" w:line="240" w:lineRule="auto"/>
        <w:ind w:right="0" w:hanging="709"/>
        <w:rPr>
          <w:szCs w:val="24"/>
          <w:lang w:eastAsia="en-US"/>
        </w:rPr>
      </w:pPr>
      <w:r>
        <w:rPr>
          <w:szCs w:val="24"/>
          <w:lang w:eastAsia="en-US"/>
        </w:rPr>
        <w:t>10 лучших методов генерирования идей / М. Полгин. — Текст : электронный // 4</w:t>
      </w:r>
      <w:r>
        <w:rPr>
          <w:szCs w:val="24"/>
          <w:lang w:val="en-US" w:eastAsia="en-US"/>
        </w:rPr>
        <w:t>BRAIN</w:t>
      </w:r>
      <w:r>
        <w:rPr>
          <w:szCs w:val="24"/>
          <w:lang w:eastAsia="en-US"/>
        </w:rPr>
        <w:t xml:space="preserve">: [сайт]. — </w:t>
      </w:r>
      <w:r>
        <w:rPr>
          <w:szCs w:val="24"/>
          <w:lang w:val="en-US" w:eastAsia="en-US"/>
        </w:rPr>
        <w:t>URL</w:t>
      </w:r>
      <w:r>
        <w:rPr>
          <w:szCs w:val="24"/>
          <w:lang w:eastAsia="en-US"/>
        </w:rPr>
        <w:t xml:space="preserve">: </w:t>
      </w:r>
      <w:r>
        <w:rPr>
          <w:szCs w:val="24"/>
          <w:lang w:val="en-US" w:eastAsia="en-US"/>
        </w:rPr>
        <w:t>https</w:t>
      </w:r>
      <w:r>
        <w:rPr>
          <w:szCs w:val="24"/>
          <w:lang w:eastAsia="en-US"/>
        </w:rPr>
        <w:t>://</w:t>
      </w:r>
      <w:r>
        <w:rPr>
          <w:szCs w:val="24"/>
          <w:lang w:val="en-US" w:eastAsia="en-US"/>
        </w:rPr>
        <w:t>cutt</w:t>
      </w:r>
      <w:r>
        <w:rPr>
          <w:szCs w:val="24"/>
          <w:lang w:eastAsia="en-US"/>
        </w:rPr>
        <w:t>.</w:t>
      </w:r>
      <w:r>
        <w:rPr>
          <w:szCs w:val="24"/>
          <w:lang w:val="en-US" w:eastAsia="en-US"/>
        </w:rPr>
        <w:t>ly</w:t>
      </w:r>
      <w:r>
        <w:rPr>
          <w:szCs w:val="24"/>
          <w:lang w:eastAsia="en-US"/>
        </w:rPr>
        <w:t>/</w:t>
      </w:r>
      <w:r>
        <w:rPr>
          <w:szCs w:val="24"/>
          <w:lang w:val="en-US" w:eastAsia="en-US"/>
        </w:rPr>
        <w:t>CfjS</w:t>
      </w:r>
      <w:r>
        <w:rPr>
          <w:szCs w:val="24"/>
          <w:lang w:eastAsia="en-US"/>
        </w:rPr>
        <w:t>9</w:t>
      </w:r>
      <w:r>
        <w:rPr>
          <w:szCs w:val="24"/>
          <w:lang w:val="en-US" w:eastAsia="en-US"/>
        </w:rPr>
        <w:t>Hd</w:t>
      </w:r>
      <w:r>
        <w:rPr>
          <w:szCs w:val="24"/>
          <w:lang w:eastAsia="en-US"/>
        </w:rPr>
        <w:t xml:space="preserve"> (дата обращения: </w:t>
      </w:r>
      <w:r>
        <w:rPr>
          <w:rFonts w:hint="default"/>
          <w:szCs w:val="24"/>
          <w:lang w:val="ru-RU" w:eastAsia="en-US"/>
        </w:rPr>
        <w:t>11</w:t>
      </w:r>
      <w:r>
        <w:rPr>
          <w:szCs w:val="24"/>
        </w:rPr>
        <w:t>.05.202</w:t>
      </w:r>
      <w:r>
        <w:rPr>
          <w:rFonts w:hint="default"/>
          <w:szCs w:val="24"/>
          <w:lang w:val="ru-RU"/>
        </w:rPr>
        <w:t>5</w:t>
      </w:r>
      <w:r>
        <w:rPr>
          <w:szCs w:val="24"/>
          <w:lang w:eastAsia="en-US"/>
        </w:rPr>
        <w:t>).</w:t>
      </w:r>
    </w:p>
    <w:p w14:paraId="0D7CB3F2">
      <w:pPr>
        <w:widowControl w:val="0"/>
        <w:numPr>
          <w:ilvl w:val="0"/>
          <w:numId w:val="11"/>
        </w:numPr>
        <w:spacing w:after="0" w:line="240" w:lineRule="auto"/>
        <w:ind w:right="0" w:hanging="709"/>
        <w:rPr>
          <w:szCs w:val="24"/>
          <w:lang w:eastAsia="en-US"/>
        </w:rPr>
      </w:pPr>
      <w:r>
        <w:rPr>
          <w:color w:val="auto"/>
          <w:szCs w:val="24"/>
        </w:rPr>
        <w:t>Чалмерс, К. Программирование без кода: как создавать цифровые продукты без единой строки кода / К. Чалмерс. — Москва : Манн, Иванов и Фербер, 2022. — 280 с. — Текст : непосредственный.</w:t>
      </w:r>
    </w:p>
    <w:p w14:paraId="040FFCD2">
      <w:pPr>
        <w:widowControl w:val="0"/>
        <w:numPr>
          <w:ilvl w:val="0"/>
          <w:numId w:val="11"/>
        </w:numPr>
        <w:spacing w:before="100" w:beforeAutospacing="1" w:after="0" w:afterAutospacing="1" w:line="240" w:lineRule="auto"/>
        <w:ind w:right="0" w:hanging="709"/>
        <w:rPr>
          <w:szCs w:val="24"/>
          <w:lang w:eastAsia="en-US"/>
        </w:rPr>
      </w:pPr>
      <w:r>
        <w:rPr>
          <w:color w:val="auto"/>
          <w:szCs w:val="24"/>
        </w:rPr>
        <w:t>Глушков, А. No-code и low-code: инструменты и подходы / А. Глушков. — Санкт-Петербург : БХВ-Петербург, 2023. — 320 с. — Текст : непосредственный.</w:t>
      </w:r>
    </w:p>
    <w:p w14:paraId="7462B6B7">
      <w:pPr>
        <w:widowControl w:val="0"/>
        <w:numPr>
          <w:ilvl w:val="0"/>
          <w:numId w:val="11"/>
        </w:numPr>
        <w:spacing w:before="100" w:beforeAutospacing="1" w:after="0" w:afterAutospacing="1" w:line="240" w:lineRule="auto"/>
        <w:ind w:right="0" w:hanging="709"/>
        <w:rPr>
          <w:szCs w:val="24"/>
          <w:lang w:eastAsia="en-US"/>
        </w:rPr>
      </w:pPr>
      <w:r>
        <w:rPr>
          <w:color w:val="auto"/>
          <w:szCs w:val="24"/>
        </w:rPr>
        <w:t xml:space="preserve">Топ-10 no-code платформ для создания цифровых решений [Электронный ресурс] // No-code Guide : сайт. — URL: https://nocode.guide/tools (дата обращения: </w:t>
      </w:r>
      <w:r>
        <w:rPr>
          <w:rFonts w:hint="default"/>
          <w:color w:val="auto"/>
          <w:szCs w:val="24"/>
          <w:lang w:val="ru-RU"/>
        </w:rPr>
        <w:t>11</w:t>
      </w:r>
      <w:r>
        <w:rPr>
          <w:color w:val="auto"/>
          <w:szCs w:val="24"/>
        </w:rPr>
        <w:t>.05.202</w:t>
      </w:r>
      <w:r>
        <w:rPr>
          <w:rFonts w:hint="default"/>
          <w:color w:val="auto"/>
          <w:szCs w:val="24"/>
          <w:lang w:val="ru-RU"/>
        </w:rPr>
        <w:t>5</w:t>
      </w:r>
      <w:r>
        <w:rPr>
          <w:color w:val="auto"/>
          <w:szCs w:val="24"/>
        </w:rPr>
        <w:t>).</w:t>
      </w:r>
    </w:p>
    <w:p w14:paraId="0A086DB0">
      <w:pPr>
        <w:widowControl w:val="0"/>
        <w:numPr>
          <w:ilvl w:val="0"/>
          <w:numId w:val="11"/>
        </w:numPr>
        <w:spacing w:before="100" w:beforeAutospacing="1" w:after="0" w:afterAutospacing="1" w:line="240" w:lineRule="auto"/>
        <w:ind w:right="0" w:hanging="709"/>
        <w:rPr>
          <w:szCs w:val="24"/>
          <w:lang w:eastAsia="en-US"/>
        </w:rPr>
      </w:pPr>
      <w:r>
        <w:rPr>
          <w:color w:val="auto"/>
          <w:szCs w:val="24"/>
        </w:rPr>
        <w:t>Гаврилова, С. Как преподавать no-code: методика проектного обучения / С. Гаврилова. — Москва : Просвещение, 2021. — 192 с. — Текст : непосредственный.</w:t>
      </w:r>
    </w:p>
    <w:p w14:paraId="0064BF4D">
      <w:pPr>
        <w:widowControl w:val="0"/>
        <w:numPr>
          <w:ilvl w:val="0"/>
          <w:numId w:val="11"/>
        </w:numPr>
        <w:spacing w:before="100" w:beforeAutospacing="1" w:after="0" w:afterAutospacing="1" w:line="240" w:lineRule="auto"/>
        <w:ind w:right="0" w:hanging="709"/>
        <w:rPr>
          <w:szCs w:val="24"/>
          <w:lang w:eastAsia="en-US"/>
        </w:rPr>
      </w:pPr>
      <w:r>
        <w:rPr>
          <w:color w:val="auto"/>
          <w:szCs w:val="24"/>
        </w:rPr>
        <w:t>Петрушин, В. Цифровое творчество: от идеи до проекта / В. Петрушин. — Москва : Академия, 2020. — 156 с. — Текст : непосредственный.</w:t>
      </w:r>
      <w:r>
        <w:rPr>
          <w:szCs w:val="24"/>
          <w:lang w:eastAsia="en-US"/>
        </w:rPr>
        <w:t xml:space="preserve">Рязанов, Иван. </w:t>
      </w:r>
    </w:p>
    <w:p w14:paraId="340B8F97">
      <w:pPr>
        <w:widowControl w:val="0"/>
        <w:numPr>
          <w:ilvl w:val="0"/>
          <w:numId w:val="11"/>
        </w:numPr>
        <w:spacing w:before="100" w:beforeAutospacing="1" w:after="0" w:afterAutospacing="1" w:line="240" w:lineRule="auto"/>
        <w:ind w:right="0" w:hanging="709"/>
        <w:rPr>
          <w:szCs w:val="24"/>
          <w:lang w:eastAsia="en-US"/>
        </w:rPr>
      </w:pPr>
      <w:r>
        <w:rPr>
          <w:szCs w:val="24"/>
          <w:lang w:eastAsia="en-US"/>
        </w:rPr>
        <w:t>Основы проектной деятельности / И. Рязанов – Москва : Фонд новых форм развития образования, 2017 – 52 с. — Текст : непосредственный.</w:t>
      </w:r>
    </w:p>
    <w:p w14:paraId="3A906A8D">
      <w:pPr>
        <w:spacing w:after="0" w:line="240" w:lineRule="auto"/>
        <w:ind w:left="0" w:right="0" w:firstLine="709"/>
      </w:pPr>
      <w:r>
        <w:rPr>
          <w:b/>
        </w:rPr>
        <w:t>Для обучающихся:</w:t>
      </w:r>
    </w:p>
    <w:p w14:paraId="51546B27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567"/>
        <w:rPr>
          <w:color w:val="auto"/>
          <w:szCs w:val="24"/>
        </w:rPr>
      </w:pPr>
      <w:r>
        <w:rPr>
          <w:color w:val="auto"/>
          <w:szCs w:val="24"/>
        </w:rPr>
        <w:t>Фокнер, Т. Создай приложение без кода / Т. Фокнер. — Санкт-Петербург : Питер, 2023. — 224 с. — Текст : непосредственный.</w:t>
      </w:r>
    </w:p>
    <w:p w14:paraId="2E9F9F6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567"/>
        <w:rPr>
          <w:color w:val="auto"/>
          <w:szCs w:val="24"/>
        </w:rPr>
      </w:pPr>
      <w:r>
        <w:rPr>
          <w:color w:val="auto"/>
          <w:szCs w:val="24"/>
        </w:rPr>
        <w:t>Сидоров, А. Проектная работа в цифровой среде / А. Сидоров. — Москва : Юрайт, 2021. — 144 с. — Текст : непосредственный.</w:t>
      </w:r>
    </w:p>
    <w:p w14:paraId="3CB2B292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567"/>
        <w:rPr>
          <w:color w:val="auto"/>
          <w:szCs w:val="24"/>
        </w:rPr>
      </w:pPr>
      <w:r>
        <w:rPr>
          <w:color w:val="auto"/>
          <w:szCs w:val="24"/>
        </w:rPr>
        <w:t xml:space="preserve">No-code платформы для новичков [Электронный ресурс] // Notion School : блог. — URL: https://notionschool.ru/blog/nocode-for-beginners (дата обращения: </w:t>
      </w:r>
      <w:r>
        <w:rPr>
          <w:rFonts w:hint="default"/>
          <w:color w:val="auto"/>
          <w:szCs w:val="24"/>
          <w:lang w:val="ru-RU"/>
        </w:rPr>
        <w:t>11</w:t>
      </w:r>
      <w:r>
        <w:rPr>
          <w:color w:val="auto"/>
          <w:szCs w:val="24"/>
        </w:rPr>
        <w:t>.05.202</w:t>
      </w:r>
      <w:r>
        <w:rPr>
          <w:rFonts w:hint="default"/>
          <w:color w:val="auto"/>
          <w:szCs w:val="24"/>
          <w:lang w:val="ru-RU"/>
        </w:rPr>
        <w:t>5</w:t>
      </w:r>
      <w:r>
        <w:rPr>
          <w:color w:val="auto"/>
          <w:szCs w:val="24"/>
        </w:rPr>
        <w:t>).</w:t>
      </w:r>
    </w:p>
    <w:p w14:paraId="2E794C74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567"/>
        <w:rPr>
          <w:color w:val="auto"/>
          <w:szCs w:val="24"/>
        </w:rPr>
      </w:pPr>
      <w:r>
        <w:rPr>
          <w:color w:val="auto"/>
          <w:szCs w:val="24"/>
        </w:rPr>
        <w:t>Маркетплейсы и мобильные приложения: сборка MVP без кода / Под ред. И. Крылова. — Москва : РГГУ, 2023. — 180 с. — Текст : непосредственный.</w:t>
      </w:r>
    </w:p>
    <w:p w14:paraId="7E76C791">
      <w:pPr>
        <w:widowControl w:val="0"/>
        <w:ind w:left="-3" w:firstLine="711"/>
        <w:rPr>
          <w:b/>
          <w:bCs/>
          <w:szCs w:val="24"/>
          <w:lang w:val="en-US" w:eastAsia="en-US"/>
        </w:rPr>
      </w:pPr>
      <w:r>
        <w:rPr>
          <w:b/>
          <w:bCs/>
          <w:szCs w:val="24"/>
          <w:lang w:eastAsia="en-US"/>
        </w:rPr>
        <w:t>Для родителей</w:t>
      </w:r>
      <w:r>
        <w:rPr>
          <w:b/>
          <w:bCs/>
          <w:szCs w:val="24"/>
          <w:lang w:val="en-US" w:eastAsia="en-US"/>
        </w:rPr>
        <w:t>:</w:t>
      </w:r>
    </w:p>
    <w:p w14:paraId="2DD3062E">
      <w:pPr>
        <w:pStyle w:val="24"/>
        <w:widowControl w:val="0"/>
        <w:numPr>
          <w:ilvl w:val="0"/>
          <w:numId w:val="11"/>
        </w:numPr>
        <w:spacing w:after="0" w:line="240" w:lineRule="auto"/>
        <w:ind w:left="709" w:right="0" w:hanging="567"/>
        <w:rPr>
          <w:rFonts w:eastAsia="Wingdings"/>
          <w:bCs/>
          <w:szCs w:val="24"/>
          <w:lang w:eastAsia="zh-CN"/>
        </w:rPr>
      </w:pPr>
      <w:bookmarkStart w:id="38" w:name="_Hlk199236084"/>
      <w:r>
        <w:rPr>
          <w:szCs w:val="24"/>
        </w:rPr>
        <w:t>Геппенрейтер, Ю. Б. Общаться с ребенком. Как? / Ю. Б. Геппенрейтер. — 3-е изд. — Москва : Сфера, 2020. — 118 c. — Текст : непосредственный.</w:t>
      </w:r>
    </w:p>
    <w:p w14:paraId="13A0D9F9">
      <w:pPr>
        <w:pStyle w:val="24"/>
        <w:widowControl w:val="0"/>
        <w:numPr>
          <w:ilvl w:val="0"/>
          <w:numId w:val="11"/>
        </w:numPr>
        <w:spacing w:after="0" w:line="240" w:lineRule="auto"/>
        <w:ind w:left="709" w:right="0" w:hanging="567"/>
        <w:rPr>
          <w:rFonts w:eastAsia="Wingdings"/>
          <w:bCs/>
          <w:szCs w:val="24"/>
          <w:lang w:eastAsia="zh-CN"/>
        </w:rPr>
      </w:pPr>
      <w:r>
        <w:rPr>
          <w:szCs w:val="24"/>
        </w:rPr>
        <w:t>Годун, Г. В. Энциклопедия детской мотивации / Г. В. Годун,  А. Н. Згода, И. Г. Чередов. — 1-е изд. — Санкт-Петербург : Любавич, 2019. — 312 c. — Текст : непосредственный.</w:t>
      </w:r>
    </w:p>
    <w:bookmarkEnd w:id="38"/>
    <w:p w14:paraId="1CD6CEF8">
      <w:pPr>
        <w:pStyle w:val="24"/>
        <w:widowControl w:val="0"/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567"/>
        <w:rPr>
          <w:color w:val="auto"/>
          <w:szCs w:val="24"/>
        </w:rPr>
      </w:pPr>
      <w:bookmarkStart w:id="39" w:name="_Hlk199236092"/>
      <w:r>
        <w:rPr>
          <w:szCs w:val="24"/>
        </w:rPr>
        <w:t>Шапиро, Д. Как подготовить детей к будущему, которое едва можно предсказать / Д. Шапиро. — Москва : Бомбора, 2019. — 352 c. — Текст : непосредственный.</w:t>
      </w:r>
    </w:p>
    <w:p w14:paraId="77CECBB1">
      <w:pPr>
        <w:pStyle w:val="24"/>
        <w:widowControl w:val="0"/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567"/>
        <w:rPr>
          <w:color w:val="auto"/>
          <w:szCs w:val="24"/>
        </w:rPr>
      </w:pPr>
      <w:r>
        <w:rPr>
          <w:color w:val="auto"/>
          <w:szCs w:val="24"/>
        </w:rPr>
        <w:t>Венгер, Л. А. Психология и развитие творческих способностей у детей / Л. А. Венгер. — Москва : Педагогика, 2020. — 200 с. — Текст : непосредственный.</w:t>
      </w:r>
    </w:p>
    <w:p w14:paraId="53695011">
      <w:pPr>
        <w:pStyle w:val="24"/>
        <w:widowControl w:val="0"/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567"/>
        <w:rPr>
          <w:color w:val="auto"/>
          <w:szCs w:val="24"/>
        </w:rPr>
      </w:pPr>
      <w:r>
        <w:rPr>
          <w:color w:val="auto"/>
          <w:szCs w:val="24"/>
        </w:rPr>
        <w:t>Козлова, С. Цифровое детство: как ориентироваться в IT-мире / С. Козлова. — Санкт-Петербург : Речь, 2021. — 176 с. — Текст : непосредственный.</w:t>
      </w:r>
    </w:p>
    <w:bookmarkEnd w:id="39"/>
    <w:p w14:paraId="0A31854E">
      <w:pPr>
        <w:spacing w:after="0" w:line="240" w:lineRule="auto"/>
        <w:ind w:left="709" w:right="0" w:firstLine="0"/>
      </w:pPr>
    </w:p>
    <w:p w14:paraId="0ADC425D">
      <w:pPr>
        <w:spacing w:after="0" w:line="240" w:lineRule="auto"/>
        <w:ind w:left="709" w:right="0" w:firstLine="0"/>
      </w:pPr>
    </w:p>
    <w:p w14:paraId="064733AF">
      <w:pPr>
        <w:spacing w:after="0" w:line="240" w:lineRule="auto"/>
        <w:ind w:left="709" w:right="0" w:firstLine="0"/>
      </w:pPr>
    </w:p>
    <w:p w14:paraId="53B7D195">
      <w:pPr>
        <w:spacing w:after="0" w:line="240" w:lineRule="auto"/>
        <w:ind w:left="709" w:right="0" w:firstLine="0"/>
      </w:pPr>
    </w:p>
    <w:p w14:paraId="39B7E302">
      <w:pPr>
        <w:spacing w:after="0" w:line="240" w:lineRule="auto"/>
        <w:ind w:left="709" w:right="0" w:firstLine="0"/>
      </w:pPr>
    </w:p>
    <w:p w14:paraId="1E819FCA">
      <w:pPr>
        <w:spacing w:after="0" w:line="240" w:lineRule="auto"/>
        <w:ind w:left="709" w:right="0" w:firstLine="0"/>
      </w:pPr>
    </w:p>
    <w:p w14:paraId="6BFF8A82">
      <w:pPr>
        <w:spacing w:after="0" w:line="240" w:lineRule="auto"/>
        <w:ind w:left="709" w:right="0" w:firstLine="0"/>
      </w:pPr>
    </w:p>
    <w:p w14:paraId="4E2C38FC">
      <w:pPr>
        <w:spacing w:after="0" w:line="240" w:lineRule="auto"/>
        <w:ind w:left="709" w:right="0" w:firstLine="0"/>
      </w:pPr>
    </w:p>
    <w:p w14:paraId="009FF03C">
      <w:pPr>
        <w:spacing w:after="0" w:line="240" w:lineRule="auto"/>
        <w:ind w:left="709" w:right="0" w:firstLine="0"/>
      </w:pPr>
    </w:p>
    <w:p w14:paraId="37099225">
      <w:pPr>
        <w:spacing w:after="0" w:line="240" w:lineRule="auto"/>
        <w:ind w:left="709" w:right="0" w:firstLine="0"/>
      </w:pPr>
    </w:p>
    <w:p w14:paraId="3032165B">
      <w:pPr>
        <w:spacing w:after="0" w:line="240" w:lineRule="auto"/>
        <w:ind w:left="709" w:right="0" w:firstLine="0"/>
      </w:pPr>
    </w:p>
    <w:p w14:paraId="5DE5AC5F">
      <w:pPr>
        <w:spacing w:after="0" w:line="240" w:lineRule="auto"/>
        <w:ind w:left="709" w:right="0" w:firstLine="0"/>
      </w:pPr>
    </w:p>
    <w:p w14:paraId="1B38BF2D">
      <w:pPr>
        <w:spacing w:after="0" w:line="240" w:lineRule="auto"/>
        <w:ind w:left="709" w:right="0" w:firstLine="0"/>
      </w:pPr>
    </w:p>
    <w:p w14:paraId="04F0686D">
      <w:pPr>
        <w:spacing w:after="0" w:line="240" w:lineRule="auto"/>
        <w:ind w:left="709" w:right="0" w:firstLine="0"/>
      </w:pPr>
    </w:p>
    <w:p w14:paraId="1674D67A">
      <w:pPr>
        <w:spacing w:after="0" w:line="240" w:lineRule="auto"/>
        <w:ind w:left="709" w:right="0" w:firstLine="0"/>
      </w:pPr>
    </w:p>
    <w:p w14:paraId="340EBC9A">
      <w:pPr>
        <w:spacing w:after="0" w:line="240" w:lineRule="auto"/>
        <w:ind w:left="709" w:right="0" w:firstLine="0"/>
      </w:pPr>
    </w:p>
    <w:p w14:paraId="42C9D524">
      <w:pPr>
        <w:spacing w:after="0" w:line="240" w:lineRule="auto"/>
        <w:ind w:left="709" w:right="0" w:firstLine="0"/>
      </w:pPr>
    </w:p>
    <w:p w14:paraId="35B0E7B4">
      <w:pPr>
        <w:spacing w:after="0" w:line="240" w:lineRule="auto"/>
        <w:ind w:left="709" w:right="0" w:firstLine="0"/>
      </w:pPr>
    </w:p>
    <w:p w14:paraId="48CBB00D">
      <w:pPr>
        <w:spacing w:after="0" w:line="240" w:lineRule="auto"/>
        <w:ind w:left="709" w:right="0" w:firstLine="0"/>
      </w:pPr>
    </w:p>
    <w:p w14:paraId="78913CE8">
      <w:pPr>
        <w:spacing w:after="0" w:line="240" w:lineRule="auto"/>
        <w:ind w:left="709" w:right="0" w:firstLine="0"/>
      </w:pPr>
    </w:p>
    <w:p w14:paraId="28D3AEBF">
      <w:pPr>
        <w:pStyle w:val="2"/>
        <w:numPr>
          <w:ilvl w:val="0"/>
          <w:numId w:val="0"/>
        </w:numPr>
        <w:spacing w:after="0" w:line="240" w:lineRule="auto"/>
        <w:ind w:left="226"/>
        <w:jc w:val="right"/>
        <w:rPr>
          <w:szCs w:val="24"/>
        </w:rPr>
      </w:pPr>
      <w:bookmarkStart w:id="40" w:name="_Toc199165488"/>
      <w:bookmarkStart w:id="41" w:name="_Toc137591300"/>
      <w:bookmarkStart w:id="42" w:name="_Toc22888"/>
      <w:bookmarkStart w:id="43" w:name="_Hlk199237021"/>
      <w:r>
        <w:rPr>
          <w:szCs w:val="24"/>
        </w:rPr>
        <w:t xml:space="preserve">Приложение </w:t>
      </w:r>
      <w:bookmarkEnd w:id="40"/>
      <w:bookmarkEnd w:id="41"/>
      <w:r>
        <w:rPr>
          <w:szCs w:val="24"/>
        </w:rPr>
        <w:t>1</w:t>
      </w:r>
      <w:bookmarkEnd w:id="42"/>
    </w:p>
    <w:p w14:paraId="5BE38BB5">
      <w:pPr>
        <w:jc w:val="center"/>
        <w:rPr>
          <w:b/>
          <w:szCs w:val="24"/>
        </w:rPr>
      </w:pPr>
      <w:bookmarkStart w:id="44" w:name="_Hlk198136319"/>
    </w:p>
    <w:p w14:paraId="4373930B">
      <w:pPr>
        <w:jc w:val="center"/>
        <w:rPr>
          <w:b/>
          <w:szCs w:val="24"/>
        </w:rPr>
      </w:pPr>
      <w:r>
        <w:rPr>
          <w:b/>
          <w:szCs w:val="24"/>
        </w:rPr>
        <w:t>Инструктажи по ОТ и ТБ</w:t>
      </w:r>
    </w:p>
    <w:p w14:paraId="43DCE33D">
      <w:pPr>
        <w:ind w:firstLine="708"/>
        <w:rPr>
          <w:szCs w:val="24"/>
        </w:rPr>
      </w:pPr>
    </w:p>
    <w:p w14:paraId="0C0677A0">
      <w:pPr>
        <w:ind w:firstLine="708"/>
        <w:rPr>
          <w:szCs w:val="24"/>
        </w:rPr>
      </w:pPr>
      <w:r>
        <w:rPr>
          <w:szCs w:val="24"/>
        </w:rPr>
        <w:t xml:space="preserve">В целях обеспечения охраны здоровья и безопасных условий обучения и воспитания программой предусмотрено проведение обязательных </w:t>
      </w:r>
      <w:r>
        <w:rPr>
          <w:b/>
          <w:szCs w:val="24"/>
        </w:rPr>
        <w:t>инструктажей по охране труда для обучающихся.</w:t>
      </w:r>
      <w:r>
        <w:rPr>
          <w:szCs w:val="24"/>
        </w:rPr>
        <w:t xml:space="preserve"> Изучение вопросов охраны труда, пожарной безопасности и электробезопасности проводится с целью формирования у обучающихся сознательного и ответственного отношения к вопросам личной безопасности и безопасности окружающих Прохождение инструктажей обучающимися и соблюдение правил ТБ является обязательным.</w:t>
      </w:r>
    </w:p>
    <w:p w14:paraId="6F27EE25">
      <w:pPr>
        <w:ind w:firstLine="708"/>
        <w:rPr>
          <w:szCs w:val="24"/>
        </w:rPr>
      </w:pPr>
      <w:r>
        <w:rPr>
          <w:szCs w:val="24"/>
        </w:rPr>
        <w:t>Инструкции разработаны в соответствии с СП 2.4.3648-20 «Санитарно-эпидемиологические требования к организациям воспитания и обучения, отдыха и оздоровления детей и молодёжи», Федеральным законом № 273-ФЗ от 29.12.2012 г. «Об образовании в Российской Федерации», Письмом Минобрнауки России № 12-1077 от 25.08.2015 г. «Рекомендации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деятельность» и иными нормативно-правовыми актами, Уставом и Правилами внутреннего распорядка обучающихся МАОУ Гимназии № 3 г. Южно-Сахалинска.</w:t>
      </w:r>
    </w:p>
    <w:p w14:paraId="69E7E40B">
      <w:pPr>
        <w:ind w:firstLine="708"/>
        <w:rPr>
          <w:szCs w:val="24"/>
        </w:rPr>
      </w:pPr>
      <w:r>
        <w:rPr>
          <w:szCs w:val="24"/>
        </w:rPr>
        <w:t>В соответствии с действующим законодательством в ДТ «Кванториум» предусмотрены следующие виды инструктажей:</w:t>
      </w:r>
    </w:p>
    <w:p w14:paraId="00247BB4">
      <w:pPr>
        <w:numPr>
          <w:ilvl w:val="0"/>
          <w:numId w:val="12"/>
        </w:numPr>
        <w:spacing w:after="0" w:line="240" w:lineRule="auto"/>
        <w:ind w:left="709" w:right="0" w:hanging="709"/>
        <w:rPr>
          <w:szCs w:val="24"/>
        </w:rPr>
      </w:pPr>
      <w:r>
        <w:rPr>
          <w:szCs w:val="24"/>
        </w:rPr>
        <w:t>Вводный (ИОТ - 054 - 2023)</w:t>
      </w:r>
    </w:p>
    <w:p w14:paraId="12AA459E">
      <w:pPr>
        <w:numPr>
          <w:ilvl w:val="0"/>
          <w:numId w:val="12"/>
        </w:numPr>
        <w:spacing w:after="0" w:line="240" w:lineRule="auto"/>
        <w:ind w:left="709" w:right="0" w:hanging="709"/>
        <w:rPr>
          <w:szCs w:val="24"/>
        </w:rPr>
      </w:pPr>
      <w:r>
        <w:rPr>
          <w:szCs w:val="24"/>
        </w:rPr>
        <w:t>Первичный (ИОТ – 110 - 2023)</w:t>
      </w:r>
    </w:p>
    <w:p w14:paraId="293D6BBC">
      <w:pPr>
        <w:numPr>
          <w:ilvl w:val="0"/>
          <w:numId w:val="12"/>
        </w:numPr>
        <w:spacing w:after="0" w:line="240" w:lineRule="auto"/>
        <w:ind w:left="709" w:right="0" w:hanging="709"/>
        <w:rPr>
          <w:szCs w:val="24"/>
        </w:rPr>
      </w:pPr>
      <w:r>
        <w:rPr>
          <w:szCs w:val="24"/>
        </w:rPr>
        <w:t>Повторный (ИОТ – 110 - 2023)</w:t>
      </w:r>
    </w:p>
    <w:p w14:paraId="345AC905">
      <w:pPr>
        <w:numPr>
          <w:ilvl w:val="0"/>
          <w:numId w:val="12"/>
        </w:numPr>
        <w:spacing w:after="0" w:line="240" w:lineRule="auto"/>
        <w:ind w:left="709" w:right="0" w:hanging="709"/>
        <w:rPr>
          <w:szCs w:val="24"/>
        </w:rPr>
      </w:pPr>
      <w:r>
        <w:rPr>
          <w:szCs w:val="24"/>
        </w:rPr>
        <w:t>Внеплановый (ИОТ – 110 - 2023)</w:t>
      </w:r>
    </w:p>
    <w:p w14:paraId="19DE99F0">
      <w:pPr>
        <w:numPr>
          <w:ilvl w:val="0"/>
          <w:numId w:val="12"/>
        </w:numPr>
        <w:spacing w:after="0" w:line="240" w:lineRule="auto"/>
        <w:ind w:left="709" w:right="0" w:hanging="709"/>
        <w:rPr>
          <w:szCs w:val="24"/>
        </w:rPr>
      </w:pPr>
      <w:r>
        <w:rPr>
          <w:szCs w:val="24"/>
        </w:rPr>
        <w:t>Целевой (ИОТ – 110 - 2023)</w:t>
      </w:r>
    </w:p>
    <w:p w14:paraId="0BC44CDB">
      <w:pPr>
        <w:rPr>
          <w:szCs w:val="24"/>
        </w:rPr>
      </w:pPr>
      <w:r>
        <w:rPr>
          <w:szCs w:val="24"/>
        </w:rPr>
        <w:br w:type="page"/>
      </w:r>
    </w:p>
    <w:bookmarkEnd w:id="44"/>
    <w:p w14:paraId="04C517AC">
      <w:pPr>
        <w:pStyle w:val="2"/>
        <w:numPr>
          <w:ilvl w:val="0"/>
          <w:numId w:val="0"/>
        </w:numPr>
        <w:spacing w:after="0" w:line="240" w:lineRule="auto"/>
        <w:ind w:left="84"/>
        <w:jc w:val="right"/>
        <w:rPr>
          <w:iCs/>
          <w:szCs w:val="24"/>
        </w:rPr>
      </w:pPr>
      <w:bookmarkStart w:id="45" w:name="_Toc199165489"/>
      <w:bookmarkStart w:id="46" w:name="_Toc173772646"/>
      <w:bookmarkStart w:id="47" w:name="_Toc8544"/>
      <w:bookmarkStart w:id="48" w:name="_Hlk198136333"/>
      <w:r>
        <w:rPr>
          <w:szCs w:val="24"/>
        </w:rPr>
        <w:t xml:space="preserve">Приложение </w:t>
      </w:r>
      <w:bookmarkEnd w:id="45"/>
      <w:bookmarkEnd w:id="46"/>
      <w:r>
        <w:rPr>
          <w:szCs w:val="24"/>
        </w:rPr>
        <w:t>2</w:t>
      </w:r>
      <w:bookmarkEnd w:id="47"/>
    </w:p>
    <w:p w14:paraId="1829D81C">
      <w:pPr>
        <w:spacing w:after="0" w:line="240" w:lineRule="auto"/>
        <w:jc w:val="center"/>
        <w:rPr>
          <w:b/>
          <w:bCs/>
          <w:szCs w:val="24"/>
        </w:rPr>
      </w:pPr>
    </w:p>
    <w:p w14:paraId="18546D9C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Воспитательный модуль</w:t>
      </w:r>
    </w:p>
    <w:p w14:paraId="79FDBF6D">
      <w:pPr>
        <w:spacing w:after="0" w:line="240" w:lineRule="auto"/>
        <w:ind w:firstLine="708"/>
        <w:jc w:val="center"/>
        <w:rPr>
          <w:b/>
          <w:bCs/>
          <w:szCs w:val="24"/>
        </w:rPr>
      </w:pPr>
    </w:p>
    <w:p w14:paraId="16A5BCED">
      <w:pPr>
        <w:ind w:left="76" w:firstLine="633"/>
      </w:pPr>
      <w:r>
        <w:t xml:space="preserve">Воспитание обучающихся осуществляется в соответствии с </w:t>
      </w:r>
      <w:r>
        <w:rPr>
          <w:lang w:val="ru-RU"/>
        </w:rPr>
        <w:t>Рабочей</w:t>
      </w:r>
      <w:r>
        <w:rPr>
          <w:rFonts w:hint="default"/>
          <w:lang w:val="ru-RU"/>
        </w:rPr>
        <w:t xml:space="preserve"> п</w:t>
      </w:r>
      <w:r>
        <w:t>рограммой воспитания                           ДТ Кванториум и Планом воспитательной работы на 2025-2026 учебный год, их целями, задачами, приоритетными направлениями (</w:t>
      </w:r>
      <w:r>
        <w:fldChar w:fldCharType="begin"/>
      </w:r>
      <w:r>
        <w:instrText xml:space="preserve"> HYPERLINK "https://kvantorium.yuzhno-sakh.ru/" </w:instrText>
      </w:r>
      <w:r>
        <w:fldChar w:fldCharType="separate"/>
      </w:r>
      <w:r>
        <w:rPr>
          <w:rStyle w:val="8"/>
        </w:rPr>
        <w:t>https://kvantorium.yuzhno-sakh.ru/</w:t>
      </w:r>
      <w:r>
        <w:rPr>
          <w:rStyle w:val="8"/>
        </w:rPr>
        <w:fldChar w:fldCharType="end"/>
      </w:r>
      <w:r>
        <w:t>).</w:t>
      </w:r>
    </w:p>
    <w:p w14:paraId="6F4D7B2E">
      <w:pPr>
        <w:ind w:left="0" w:firstLine="709"/>
        <w:rPr>
          <w:rFonts w:eastAsia="Wingdings"/>
        </w:rPr>
      </w:pPr>
      <w:r>
        <w:rPr>
          <w:rFonts w:eastAsia="Wingdings"/>
        </w:rPr>
        <w:t>В рамках реализации программы планируется организация следующих ключевых мероприятий:</w:t>
      </w:r>
    </w:p>
    <w:p w14:paraId="0A7B7E90">
      <w:pPr>
        <w:spacing w:after="0" w:line="240" w:lineRule="auto"/>
        <w:jc w:val="center"/>
        <w:rPr>
          <w:rFonts w:eastAsia="Wingdings"/>
          <w:iCs/>
          <w:szCs w:val="24"/>
          <w:lang w:eastAsia="zh-CN"/>
        </w:rPr>
      </w:pPr>
    </w:p>
    <w:p w14:paraId="3EB30EB0">
      <w:pPr>
        <w:spacing w:after="0" w:line="240" w:lineRule="auto"/>
        <w:jc w:val="center"/>
        <w:rPr>
          <w:rFonts w:eastAsia="Wingdings"/>
          <w:iCs/>
          <w:szCs w:val="24"/>
          <w:lang w:eastAsia="zh-CN"/>
        </w:rPr>
      </w:pPr>
      <w:r>
        <w:rPr>
          <w:rFonts w:eastAsia="Wingdings"/>
          <w:iCs/>
          <w:szCs w:val="24"/>
          <w:lang w:eastAsia="zh-CN"/>
        </w:rPr>
        <w:t>План ключевых мероприятий и дел ДТ Кванториум</w:t>
      </w:r>
    </w:p>
    <w:tbl>
      <w:tblPr>
        <w:tblStyle w:val="17"/>
        <w:tblW w:w="1063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544"/>
        <w:gridCol w:w="2410"/>
        <w:gridCol w:w="2410"/>
        <w:gridCol w:w="1701"/>
      </w:tblGrid>
      <w:tr w14:paraId="30BA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6474E80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3544" w:type="dxa"/>
          </w:tcPr>
          <w:p w14:paraId="289B792A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Ключевые мероприятия и дела</w:t>
            </w:r>
          </w:p>
        </w:tc>
        <w:tc>
          <w:tcPr>
            <w:tcW w:w="2410" w:type="dxa"/>
          </w:tcPr>
          <w:p w14:paraId="6F84130D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Срок реализации</w:t>
            </w:r>
          </w:p>
        </w:tc>
        <w:tc>
          <w:tcPr>
            <w:tcW w:w="2410" w:type="dxa"/>
          </w:tcPr>
          <w:p w14:paraId="38DBCEE9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Ответственный</w:t>
            </w:r>
          </w:p>
        </w:tc>
        <w:tc>
          <w:tcPr>
            <w:tcW w:w="1701" w:type="dxa"/>
          </w:tcPr>
          <w:p w14:paraId="639D9DC7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Примечание</w:t>
            </w:r>
          </w:p>
        </w:tc>
      </w:tr>
      <w:tr w14:paraId="293B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A3E976D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3544" w:type="dxa"/>
          </w:tcPr>
          <w:p w14:paraId="1E43E8F2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sz w:val="20"/>
                <w:szCs w:val="20"/>
                <w:lang w:eastAsia="zh-CN"/>
              </w:rPr>
              <w:t>Посвящение в Кваторианцы. Тимбилдинг</w:t>
            </w:r>
          </w:p>
        </w:tc>
        <w:tc>
          <w:tcPr>
            <w:tcW w:w="2410" w:type="dxa"/>
          </w:tcPr>
          <w:p w14:paraId="2E4C562B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сентябрь</w:t>
            </w:r>
          </w:p>
        </w:tc>
        <w:tc>
          <w:tcPr>
            <w:tcW w:w="2410" w:type="dxa"/>
          </w:tcPr>
          <w:p w14:paraId="419289AF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Педагог-организатор, педагог направления</w:t>
            </w:r>
          </w:p>
        </w:tc>
        <w:tc>
          <w:tcPr>
            <w:tcW w:w="1701" w:type="dxa"/>
          </w:tcPr>
          <w:p w14:paraId="2DB8E527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Входное мероприятие</w:t>
            </w:r>
          </w:p>
        </w:tc>
      </w:tr>
      <w:tr w14:paraId="32E9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7950B83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3544" w:type="dxa"/>
          </w:tcPr>
          <w:p w14:paraId="2BE78824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>
              <w:rPr>
                <w:rFonts w:eastAsia="Wingdings"/>
                <w:iCs/>
                <w:sz w:val="20"/>
                <w:szCs w:val="20"/>
                <w:lang w:eastAsia="zh-CN"/>
              </w:rPr>
              <w:t>День рождения Кванториума</w:t>
            </w:r>
          </w:p>
        </w:tc>
        <w:tc>
          <w:tcPr>
            <w:tcW w:w="2410" w:type="dxa"/>
          </w:tcPr>
          <w:p w14:paraId="6C5EA81D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декабрь</w:t>
            </w:r>
          </w:p>
        </w:tc>
        <w:tc>
          <w:tcPr>
            <w:tcW w:w="2410" w:type="dxa"/>
          </w:tcPr>
          <w:p w14:paraId="066454FA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Педагог-организатор, педагог направления</w:t>
            </w:r>
          </w:p>
        </w:tc>
        <w:tc>
          <w:tcPr>
            <w:tcW w:w="1701" w:type="dxa"/>
          </w:tcPr>
          <w:p w14:paraId="521CB8C9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E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03D6B3D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3544" w:type="dxa"/>
          </w:tcPr>
          <w:p w14:paraId="5F47DF78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>
              <w:rPr>
                <w:rFonts w:eastAsia="Wingdings"/>
                <w:iCs/>
                <w:sz w:val="20"/>
                <w:szCs w:val="20"/>
                <w:lang w:eastAsia="zh-CN"/>
              </w:rPr>
              <w:t>Хакатоны, Форумы, Чемпионаты</w:t>
            </w:r>
          </w:p>
          <w:p w14:paraId="6354F667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>
              <w:rPr>
                <w:rFonts w:eastAsia="Wingdings"/>
                <w:iCs/>
                <w:sz w:val="20"/>
                <w:szCs w:val="20"/>
                <w:lang w:eastAsia="zh-CN"/>
              </w:rPr>
              <w:t xml:space="preserve"> (по направлению)</w:t>
            </w:r>
          </w:p>
        </w:tc>
        <w:tc>
          <w:tcPr>
            <w:tcW w:w="2410" w:type="dxa"/>
          </w:tcPr>
          <w:p w14:paraId="4D7DB844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в течение учебного года, по отдельном плану</w:t>
            </w:r>
          </w:p>
        </w:tc>
        <w:tc>
          <w:tcPr>
            <w:tcW w:w="2410" w:type="dxa"/>
          </w:tcPr>
          <w:p w14:paraId="6B12E34A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Педагог-организатор, педагог направления</w:t>
            </w:r>
          </w:p>
        </w:tc>
        <w:tc>
          <w:tcPr>
            <w:tcW w:w="1701" w:type="dxa"/>
          </w:tcPr>
          <w:p w14:paraId="4EA67EE0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4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C146259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3544" w:type="dxa"/>
          </w:tcPr>
          <w:p w14:paraId="050D98DF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>
              <w:rPr>
                <w:rFonts w:eastAsia="Wingdings"/>
                <w:iCs/>
                <w:sz w:val="20"/>
                <w:szCs w:val="20"/>
                <w:lang w:eastAsia="zh-CN"/>
              </w:rPr>
              <w:t>Тематические недели:</w:t>
            </w:r>
          </w:p>
          <w:p w14:paraId="75AE60C0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>
              <w:rPr>
                <w:rFonts w:eastAsia="Wingdings"/>
                <w:iCs/>
                <w:sz w:val="20"/>
                <w:szCs w:val="20"/>
                <w:lang w:eastAsia="zh-CN"/>
              </w:rPr>
              <w:t>Неделя виртуальной реальности;</w:t>
            </w:r>
          </w:p>
          <w:p w14:paraId="3DC2995D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>
              <w:rPr>
                <w:rFonts w:eastAsia="Wingdings"/>
                <w:iCs/>
                <w:sz w:val="20"/>
                <w:szCs w:val="20"/>
                <w:lang w:eastAsia="zh-CN"/>
              </w:rPr>
              <w:t xml:space="preserve"> Неделя робототехники; </w:t>
            </w:r>
          </w:p>
          <w:p w14:paraId="6D82691D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>
              <w:rPr>
                <w:rFonts w:eastAsia="Wingdings"/>
                <w:iCs/>
                <w:sz w:val="20"/>
                <w:szCs w:val="20"/>
                <w:lang w:eastAsia="zh-CN"/>
              </w:rPr>
              <w:t>Неделя хайтек;</w:t>
            </w:r>
          </w:p>
          <w:p w14:paraId="3F075FB1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>
              <w:rPr>
                <w:rFonts w:eastAsia="Wingdings"/>
                <w:iCs/>
                <w:sz w:val="20"/>
                <w:szCs w:val="20"/>
                <w:lang w:eastAsia="zh-CN"/>
              </w:rPr>
              <w:t>Неделя дизайна;</w:t>
            </w:r>
          </w:p>
          <w:p w14:paraId="18EEE158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>
              <w:rPr>
                <w:rFonts w:eastAsia="Wingdings"/>
                <w:iCs/>
                <w:sz w:val="20"/>
                <w:szCs w:val="20"/>
                <w:lang w:eastAsia="zh-CN"/>
              </w:rPr>
              <w:t>Неделя Био;</w:t>
            </w:r>
          </w:p>
          <w:p w14:paraId="1F47B0DB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>
              <w:rPr>
                <w:rFonts w:eastAsia="Wingdings"/>
                <w:iCs/>
                <w:sz w:val="20"/>
                <w:szCs w:val="20"/>
                <w:lang w:eastAsia="zh-CN"/>
              </w:rPr>
              <w:t>Неделя информационных технологий</w:t>
            </w:r>
          </w:p>
        </w:tc>
        <w:tc>
          <w:tcPr>
            <w:tcW w:w="2410" w:type="dxa"/>
          </w:tcPr>
          <w:p w14:paraId="1C588AC4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в течение учебного года, по отдельном плану</w:t>
            </w:r>
          </w:p>
        </w:tc>
        <w:tc>
          <w:tcPr>
            <w:tcW w:w="2410" w:type="dxa"/>
          </w:tcPr>
          <w:p w14:paraId="0BD04671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Педагог-организатор, педагог направления</w:t>
            </w:r>
          </w:p>
        </w:tc>
        <w:tc>
          <w:tcPr>
            <w:tcW w:w="1701" w:type="dxa"/>
          </w:tcPr>
          <w:p w14:paraId="502B0A3B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D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B76730E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3544" w:type="dxa"/>
          </w:tcPr>
          <w:p w14:paraId="6A28B534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>
              <w:rPr>
                <w:rFonts w:eastAsia="Wingdings"/>
                <w:iCs/>
                <w:sz w:val="20"/>
                <w:szCs w:val="20"/>
                <w:lang w:eastAsia="zh-CN"/>
              </w:rPr>
              <w:t>Волонтерская деятельность</w:t>
            </w:r>
          </w:p>
        </w:tc>
        <w:tc>
          <w:tcPr>
            <w:tcW w:w="2410" w:type="dxa"/>
          </w:tcPr>
          <w:p w14:paraId="36BC72EB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в течение учебного года</w:t>
            </w:r>
          </w:p>
        </w:tc>
        <w:tc>
          <w:tcPr>
            <w:tcW w:w="2410" w:type="dxa"/>
          </w:tcPr>
          <w:p w14:paraId="769171D7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Педагог-организатор</w:t>
            </w:r>
          </w:p>
        </w:tc>
        <w:tc>
          <w:tcPr>
            <w:tcW w:w="1701" w:type="dxa"/>
          </w:tcPr>
          <w:p w14:paraId="44C94874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D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8888A2E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3544" w:type="dxa"/>
          </w:tcPr>
          <w:p w14:paraId="3929E08D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>
              <w:rPr>
                <w:rFonts w:eastAsia="Wingdings"/>
                <w:iCs/>
                <w:sz w:val="20"/>
                <w:szCs w:val="20"/>
                <w:lang w:eastAsia="zh-CN"/>
              </w:rPr>
              <w:t>Участие в акциях, посвященных памятным датам и важным государственным событиям</w:t>
            </w:r>
          </w:p>
        </w:tc>
        <w:tc>
          <w:tcPr>
            <w:tcW w:w="2410" w:type="dxa"/>
          </w:tcPr>
          <w:p w14:paraId="169852E6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в течение учебного года</w:t>
            </w:r>
          </w:p>
        </w:tc>
        <w:tc>
          <w:tcPr>
            <w:tcW w:w="2410" w:type="dxa"/>
          </w:tcPr>
          <w:p w14:paraId="6CB0F494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Педагог-организатор, педагог направления</w:t>
            </w:r>
          </w:p>
        </w:tc>
        <w:tc>
          <w:tcPr>
            <w:tcW w:w="1701" w:type="dxa"/>
          </w:tcPr>
          <w:p w14:paraId="5BA3C65A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4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6DE6389">
            <w:pPr>
              <w:tabs>
                <w:tab w:val="left" w:pos="142"/>
              </w:tabs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3544" w:type="dxa"/>
          </w:tcPr>
          <w:p w14:paraId="522B1C0C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Профориентационные экскурсии на предприятия города и области</w:t>
            </w:r>
          </w:p>
        </w:tc>
        <w:tc>
          <w:tcPr>
            <w:tcW w:w="2410" w:type="dxa"/>
          </w:tcPr>
          <w:p w14:paraId="5ADFD4F8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в течение учебного года, по отдельном плану</w:t>
            </w:r>
          </w:p>
        </w:tc>
        <w:tc>
          <w:tcPr>
            <w:tcW w:w="2410" w:type="dxa"/>
          </w:tcPr>
          <w:p w14:paraId="57FA1B6A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Педагог-организатор, педагог направления</w:t>
            </w:r>
          </w:p>
        </w:tc>
        <w:tc>
          <w:tcPr>
            <w:tcW w:w="1701" w:type="dxa"/>
          </w:tcPr>
          <w:p w14:paraId="30FA8BDF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4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BC08FFC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3544" w:type="dxa"/>
          </w:tcPr>
          <w:p w14:paraId="2560ADC2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Интеллектуальные мероприятия</w:t>
            </w:r>
          </w:p>
          <w:p w14:paraId="08F6C50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Мастер-классы</w:t>
            </w:r>
          </w:p>
          <w:p w14:paraId="7DF1069D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Профориентационные встречи</w:t>
            </w:r>
          </w:p>
          <w:p w14:paraId="22979EE9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Викторины </w:t>
            </w:r>
          </w:p>
          <w:p w14:paraId="0B4E7F3A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Квесты и Квизы</w:t>
            </w:r>
          </w:p>
        </w:tc>
        <w:tc>
          <w:tcPr>
            <w:tcW w:w="2410" w:type="dxa"/>
          </w:tcPr>
          <w:p w14:paraId="5D737B42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в течение учебного года, по отдельном плану</w:t>
            </w:r>
          </w:p>
        </w:tc>
        <w:tc>
          <w:tcPr>
            <w:tcW w:w="2410" w:type="dxa"/>
          </w:tcPr>
          <w:p w14:paraId="324C6CBE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Педагог-организатор, педагоги направлений</w:t>
            </w:r>
          </w:p>
        </w:tc>
        <w:tc>
          <w:tcPr>
            <w:tcW w:w="1701" w:type="dxa"/>
          </w:tcPr>
          <w:p w14:paraId="38F47FBA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7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FA5537A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</w:tc>
        <w:tc>
          <w:tcPr>
            <w:tcW w:w="3544" w:type="dxa"/>
          </w:tcPr>
          <w:p w14:paraId="048064F6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Активные и развлекательные мероприятия: </w:t>
            </w:r>
          </w:p>
          <w:p w14:paraId="4CADEBBC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Просмотры познавательных фильмов и мультфильмов</w:t>
            </w:r>
          </w:p>
          <w:p w14:paraId="4739783E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Настольные игры</w:t>
            </w:r>
          </w:p>
        </w:tc>
        <w:tc>
          <w:tcPr>
            <w:tcW w:w="2410" w:type="dxa"/>
          </w:tcPr>
          <w:p w14:paraId="02C6C06A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в течение учебного года, по отдельном плану</w:t>
            </w:r>
          </w:p>
        </w:tc>
        <w:tc>
          <w:tcPr>
            <w:tcW w:w="2410" w:type="dxa"/>
          </w:tcPr>
          <w:p w14:paraId="1DD0467A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Педагог-организатор, педагоги направлений</w:t>
            </w:r>
          </w:p>
        </w:tc>
        <w:tc>
          <w:tcPr>
            <w:tcW w:w="1701" w:type="dxa"/>
          </w:tcPr>
          <w:p w14:paraId="5A2C70FE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B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5DD67D9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10.</w:t>
            </w:r>
          </w:p>
        </w:tc>
        <w:tc>
          <w:tcPr>
            <w:tcW w:w="3544" w:type="dxa"/>
          </w:tcPr>
          <w:p w14:paraId="09E5BC7D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Проектная сессия/Ярмарка проектов</w:t>
            </w:r>
          </w:p>
        </w:tc>
        <w:tc>
          <w:tcPr>
            <w:tcW w:w="2410" w:type="dxa"/>
          </w:tcPr>
          <w:p w14:paraId="4D7CB3EB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конец учебного года, май</w:t>
            </w:r>
          </w:p>
        </w:tc>
        <w:tc>
          <w:tcPr>
            <w:tcW w:w="2410" w:type="dxa"/>
          </w:tcPr>
          <w:p w14:paraId="440F142A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Педагог-организатор,</w:t>
            </w:r>
          </w:p>
          <w:p w14:paraId="11856847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методист, педагоги направлений</w:t>
            </w:r>
          </w:p>
        </w:tc>
        <w:tc>
          <w:tcPr>
            <w:tcW w:w="1701" w:type="dxa"/>
          </w:tcPr>
          <w:p w14:paraId="45FE172D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Итоговое мероприятие</w:t>
            </w:r>
          </w:p>
        </w:tc>
      </w:tr>
    </w:tbl>
    <w:p w14:paraId="0F375EDC">
      <w:pPr>
        <w:spacing w:after="0" w:line="240" w:lineRule="auto"/>
        <w:rPr>
          <w:rStyle w:val="27"/>
          <w:rFonts w:ascii="TimesNewRoman" w:hAnsi="TimesNewRoman"/>
        </w:rPr>
      </w:pPr>
    </w:p>
    <w:p w14:paraId="5A3EEA0C">
      <w:pPr>
        <w:spacing w:after="0" w:line="240" w:lineRule="auto"/>
        <w:rPr>
          <w:lang w:eastAsia="zh-CN"/>
        </w:rPr>
      </w:pPr>
      <w:r>
        <w:rPr>
          <w:bCs/>
          <w:iCs/>
          <w:szCs w:val="24"/>
        </w:rPr>
        <w:t>Ключевые мероприятия организуются и проводятся вне образовательных часов программы, задействуя дополнительное время нахождения обучающихся в Кванториуме.</w:t>
      </w:r>
    </w:p>
    <w:bookmarkEnd w:id="43"/>
    <w:bookmarkEnd w:id="48"/>
    <w:p w14:paraId="3AA5BD2E">
      <w:pPr>
        <w:pStyle w:val="2"/>
        <w:numPr>
          <w:ilvl w:val="0"/>
          <w:numId w:val="0"/>
        </w:numPr>
        <w:spacing w:after="0" w:line="240" w:lineRule="auto"/>
        <w:ind w:left="84"/>
        <w:jc w:val="right"/>
        <w:rPr>
          <w:iCs/>
          <w:szCs w:val="24"/>
        </w:rPr>
      </w:pPr>
      <w:r>
        <w:br w:type="page"/>
      </w:r>
      <w:bookmarkStart w:id="49" w:name="_Toc24579"/>
      <w:r>
        <w:rPr>
          <w:szCs w:val="24"/>
        </w:rPr>
        <w:t>Приложение 3</w:t>
      </w:r>
      <w:bookmarkEnd w:id="49"/>
    </w:p>
    <w:p w14:paraId="035759FE">
      <w:pPr>
        <w:spacing w:after="160" w:line="259" w:lineRule="auto"/>
        <w:ind w:left="0" w:right="0" w:firstLine="0"/>
        <w:jc w:val="right"/>
      </w:pPr>
    </w:p>
    <w:p w14:paraId="4924154D">
      <w:pPr>
        <w:spacing w:after="214" w:line="259" w:lineRule="auto"/>
        <w:jc w:val="center"/>
      </w:pPr>
      <w:r>
        <w:rPr>
          <w:b/>
        </w:rPr>
        <w:t>Информационная карта оценки освоения обучающимися образовательной программы</w:t>
      </w:r>
    </w:p>
    <w:p w14:paraId="08521560">
      <w:pPr>
        <w:tabs>
          <w:tab w:val="center" w:pos="6163"/>
        </w:tabs>
        <w:spacing w:after="0" w:line="240" w:lineRule="auto"/>
        <w:ind w:left="-7" w:right="0" w:firstLine="0"/>
        <w:jc w:val="left"/>
        <w:rPr>
          <w:sz w:val="20"/>
        </w:rPr>
      </w:pPr>
      <w:r>
        <w:rPr>
          <w:sz w:val="20"/>
        </w:rPr>
        <w:t>Квантум:</w:t>
      </w:r>
      <w:r>
        <w:rPr>
          <w:sz w:val="20"/>
        </w:rPr>
        <w:tab/>
      </w:r>
    </w:p>
    <w:p w14:paraId="500AB4A7">
      <w:pPr>
        <w:tabs>
          <w:tab w:val="center" w:pos="6163"/>
        </w:tabs>
        <w:spacing w:after="0" w:line="240" w:lineRule="auto"/>
        <w:ind w:left="-7" w:right="0" w:firstLine="0"/>
        <w:jc w:val="left"/>
      </w:pPr>
      <w:r>
        <w:rPr>
          <w:sz w:val="20"/>
        </w:rPr>
        <w:t>Группа:</w:t>
      </w:r>
    </w:p>
    <w:p w14:paraId="45C14E06">
      <w:pPr>
        <w:spacing w:after="0" w:line="240" w:lineRule="auto"/>
        <w:ind w:left="3" w:right="0"/>
        <w:jc w:val="left"/>
      </w:pPr>
      <w:r>
        <w:rPr>
          <w:sz w:val="20"/>
        </w:rPr>
        <w:t>Педагог:</w:t>
      </w:r>
    </w:p>
    <w:p w14:paraId="23DB107A">
      <w:pPr>
        <w:spacing w:after="0" w:line="240" w:lineRule="auto"/>
        <w:ind w:left="-102" w:right="-213" w:firstLine="0"/>
        <w:jc w:val="left"/>
      </w:pPr>
    </w:p>
    <w:tbl>
      <w:tblPr>
        <w:tblStyle w:val="21"/>
        <w:tblW w:w="10632" w:type="dxa"/>
        <w:tblInd w:w="-102" w:type="dxa"/>
        <w:tblLayout w:type="autofit"/>
        <w:tblCellMar>
          <w:top w:w="13" w:type="dxa"/>
          <w:left w:w="130" w:type="dxa"/>
          <w:bottom w:w="0" w:type="dxa"/>
          <w:right w:w="125" w:type="dxa"/>
        </w:tblCellMar>
      </w:tblPr>
      <w:tblGrid>
        <w:gridCol w:w="446"/>
        <w:gridCol w:w="2590"/>
        <w:gridCol w:w="1391"/>
        <w:gridCol w:w="1296"/>
        <w:gridCol w:w="1286"/>
        <w:gridCol w:w="1807"/>
        <w:gridCol w:w="1816"/>
      </w:tblGrid>
      <w:tr w14:paraId="06B5B34F">
        <w:tblPrEx>
          <w:tblCellMar>
            <w:top w:w="13" w:type="dxa"/>
            <w:left w:w="130" w:type="dxa"/>
            <w:bottom w:w="0" w:type="dxa"/>
            <w:right w:w="125" w:type="dxa"/>
          </w:tblCellMar>
        </w:tblPrEx>
        <w:trPr>
          <w:trHeight w:val="240" w:hRule="atLeas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3D90F">
            <w:pPr>
              <w:spacing w:after="0" w:line="240" w:lineRule="auto"/>
              <w:ind w:left="0" w:right="0" w:firstLine="0"/>
            </w:pPr>
            <w:r>
              <w:rPr>
                <w:sz w:val="20"/>
              </w:rPr>
              <w:t>№</w:t>
            </w:r>
          </w:p>
        </w:tc>
        <w:tc>
          <w:tcPr>
            <w:tcW w:w="2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AEB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ФИО</w:t>
            </w:r>
          </w:p>
        </w:tc>
        <w:tc>
          <w:tcPr>
            <w:tcW w:w="3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862B2">
            <w:pPr>
              <w:spacing w:after="0" w:line="240" w:lineRule="auto"/>
              <w:ind w:left="0" w:right="3" w:firstLine="0"/>
              <w:jc w:val="center"/>
            </w:pPr>
            <w:r>
              <w:rPr>
                <w:sz w:val="20"/>
              </w:rPr>
              <w:t>Сумма баллов по компетенциям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F0A7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Итого сумма баллов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1AC8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Показатель освоения программы</w:t>
            </w:r>
          </w:p>
        </w:tc>
      </w:tr>
      <w:tr w14:paraId="520CDCF5">
        <w:tblPrEx>
          <w:tblCellMar>
            <w:top w:w="13" w:type="dxa"/>
            <w:left w:w="130" w:type="dxa"/>
            <w:bottom w:w="0" w:type="dxa"/>
            <w:right w:w="125" w:type="dxa"/>
          </w:tblCellMar>
        </w:tblPrEx>
        <w:trPr>
          <w:trHeight w:val="47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C8A83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A688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8F1EF">
            <w:pPr>
              <w:spacing w:after="0" w:line="240" w:lineRule="auto"/>
              <w:ind w:left="58" w:right="0" w:firstLine="0"/>
              <w:jc w:val="left"/>
            </w:pPr>
            <w:r>
              <w:rPr>
                <w:sz w:val="20"/>
              </w:rPr>
              <w:t>личностные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6576F">
            <w:pPr>
              <w:spacing w:after="0" w:line="240" w:lineRule="auto"/>
              <w:ind w:left="0" w:right="3" w:firstLine="0"/>
              <w:jc w:val="center"/>
            </w:pPr>
            <w:r>
              <w:rPr>
                <w:sz w:val="20"/>
              </w:rPr>
              <w:t>метапред-</w:t>
            </w:r>
          </w:p>
          <w:p w14:paraId="34D50FAC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0"/>
              </w:rPr>
              <w:t>метные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704D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предметные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261C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E2B39">
            <w:pPr>
              <w:spacing w:after="0" w:line="240" w:lineRule="auto"/>
              <w:ind w:left="0" w:right="0" w:firstLine="0"/>
              <w:jc w:val="left"/>
            </w:pPr>
          </w:p>
        </w:tc>
      </w:tr>
      <w:tr w14:paraId="3001D597">
        <w:tblPrEx>
          <w:tblCellMar>
            <w:top w:w="13" w:type="dxa"/>
            <w:left w:w="130" w:type="dxa"/>
            <w:bottom w:w="0" w:type="dxa"/>
            <w:right w:w="125" w:type="dxa"/>
          </w:tblCellMar>
        </w:tblPrEx>
        <w:trPr>
          <w:trHeight w:val="24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5862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7AC1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254E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044F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274C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7916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0CC7E">
            <w:pPr>
              <w:spacing w:after="0" w:line="240" w:lineRule="auto"/>
              <w:ind w:left="0" w:right="0" w:firstLine="0"/>
              <w:jc w:val="left"/>
            </w:pPr>
          </w:p>
        </w:tc>
      </w:tr>
    </w:tbl>
    <w:p w14:paraId="516BD733">
      <w:pPr>
        <w:spacing w:after="0" w:line="240" w:lineRule="auto"/>
        <w:ind w:left="71" w:right="0"/>
      </w:pPr>
    </w:p>
    <w:p w14:paraId="312B9519">
      <w:pPr>
        <w:spacing w:after="0" w:line="240" w:lineRule="auto"/>
        <w:ind w:left="71" w:right="0"/>
        <w:rPr>
          <w:b/>
          <w:bCs/>
        </w:rPr>
      </w:pPr>
      <w:r>
        <w:rPr>
          <w:b/>
          <w:bCs/>
        </w:rPr>
        <w:t>Показатели освоения программы обучающимися по баллам:</w:t>
      </w:r>
    </w:p>
    <w:p w14:paraId="7003A430">
      <w:pPr>
        <w:spacing w:after="0" w:line="240" w:lineRule="auto"/>
        <w:ind w:left="71" w:right="0"/>
      </w:pPr>
    </w:p>
    <w:p w14:paraId="56BEC9E9">
      <w:pPr>
        <w:spacing w:after="0" w:line="240" w:lineRule="auto"/>
        <w:ind w:left="71" w:right="0"/>
      </w:pPr>
      <w:r>
        <w:t>Высокий уровень освоения – 80%-100%</w:t>
      </w:r>
    </w:p>
    <w:p w14:paraId="7054CEE0">
      <w:pPr>
        <w:spacing w:after="0" w:line="240" w:lineRule="auto"/>
        <w:ind w:left="71" w:right="0"/>
      </w:pPr>
      <w:r>
        <w:t>Средний уровень освоения – 50%-80%</w:t>
      </w:r>
    </w:p>
    <w:p w14:paraId="00916269">
      <w:pPr>
        <w:spacing w:after="0" w:line="240" w:lineRule="auto"/>
        <w:ind w:left="71" w:right="0"/>
      </w:pPr>
      <w:r>
        <w:t>Низкий уровень освоения – менее 50%</w:t>
      </w:r>
    </w:p>
    <w:p w14:paraId="64791382">
      <w:pPr>
        <w:spacing w:after="0" w:line="240" w:lineRule="auto"/>
        <w:jc w:val="center"/>
        <w:rPr>
          <w:b/>
        </w:rPr>
      </w:pPr>
    </w:p>
    <w:p w14:paraId="13EE595E">
      <w:pPr>
        <w:spacing w:after="0" w:line="240" w:lineRule="auto"/>
        <w:jc w:val="center"/>
        <w:rPr>
          <w:b/>
        </w:rPr>
      </w:pPr>
      <w:r>
        <w:rPr>
          <w:b/>
        </w:rPr>
        <w:t>Шкала критериев для оценивания развития компетенций:</w:t>
      </w:r>
    </w:p>
    <w:p w14:paraId="39E722BF">
      <w:pPr>
        <w:spacing w:after="0" w:line="240" w:lineRule="auto"/>
        <w:jc w:val="center"/>
      </w:pPr>
    </w:p>
    <w:p w14:paraId="732CCAAE">
      <w:pPr>
        <w:spacing w:after="0" w:line="240" w:lineRule="auto"/>
        <w:ind w:left="71" w:right="0"/>
      </w:pPr>
      <w:r>
        <w:t xml:space="preserve">За каждый критерий устанавливается от 0 до 3-х баллов. </w:t>
      </w:r>
    </w:p>
    <w:p w14:paraId="1868787D">
      <w:pPr>
        <w:spacing w:after="0" w:line="240" w:lineRule="auto"/>
        <w:ind w:left="71" w:right="0"/>
      </w:pPr>
      <w:r>
        <w:t>0 - результат не достигнут</w:t>
      </w:r>
    </w:p>
    <w:p w14:paraId="7AE30FE0">
      <w:pPr>
        <w:numPr>
          <w:ilvl w:val="0"/>
          <w:numId w:val="13"/>
        </w:numPr>
        <w:spacing w:after="0" w:line="240" w:lineRule="auto"/>
        <w:ind w:left="248" w:right="946" w:hanging="180"/>
        <w:jc w:val="left"/>
      </w:pPr>
      <w:r>
        <w:t>- результат достигнут не в полной мере</w:t>
      </w:r>
    </w:p>
    <w:p w14:paraId="73E4F49D">
      <w:pPr>
        <w:numPr>
          <w:ilvl w:val="0"/>
          <w:numId w:val="13"/>
        </w:numPr>
        <w:spacing w:after="0" w:line="240" w:lineRule="auto"/>
        <w:ind w:left="248" w:right="946" w:hanging="180"/>
        <w:jc w:val="left"/>
      </w:pPr>
      <w:r>
        <w:t xml:space="preserve">- результат достигнут полностью </w:t>
      </w:r>
    </w:p>
    <w:p w14:paraId="31892F23">
      <w:pPr>
        <w:spacing w:after="0" w:line="240" w:lineRule="auto"/>
        <w:ind w:left="248" w:right="946" w:firstLine="0"/>
        <w:jc w:val="left"/>
      </w:pPr>
    </w:p>
    <w:p w14:paraId="76E20E2E">
      <w:pPr>
        <w:spacing w:after="0" w:line="240" w:lineRule="auto"/>
        <w:ind w:right="0"/>
        <w:jc w:val="left"/>
        <w:rPr>
          <w:b/>
          <w:sz w:val="20"/>
        </w:rPr>
      </w:pPr>
      <w:r>
        <w:rPr>
          <w:b/>
          <w:sz w:val="20"/>
        </w:rPr>
        <w:t>ФИО обучающегося:__________________________________________________________________________________</w:t>
      </w:r>
    </w:p>
    <w:p w14:paraId="5946EAF4">
      <w:pPr>
        <w:spacing w:after="0" w:line="240" w:lineRule="auto"/>
        <w:ind w:right="0"/>
        <w:jc w:val="left"/>
        <w:rPr>
          <w:b/>
          <w:sz w:val="20"/>
        </w:rPr>
      </w:pPr>
      <w:r>
        <w:rPr>
          <w:b/>
          <w:sz w:val="20"/>
        </w:rPr>
        <w:t>Квантум:_____________________________________________________________________________________________</w:t>
      </w:r>
    </w:p>
    <w:p w14:paraId="10B07061">
      <w:pPr>
        <w:spacing w:after="0" w:line="240" w:lineRule="auto"/>
        <w:ind w:left="740" w:right="0"/>
        <w:jc w:val="left"/>
      </w:pPr>
    </w:p>
    <w:tbl>
      <w:tblPr>
        <w:tblStyle w:val="21"/>
        <w:tblW w:w="10206" w:type="dxa"/>
        <w:tblInd w:w="74" w:type="dxa"/>
        <w:tblLayout w:type="autofit"/>
        <w:tblCellMar>
          <w:top w:w="13" w:type="dxa"/>
          <w:left w:w="110" w:type="dxa"/>
          <w:bottom w:w="0" w:type="dxa"/>
          <w:right w:w="115" w:type="dxa"/>
        </w:tblCellMar>
      </w:tblPr>
      <w:tblGrid>
        <w:gridCol w:w="2174"/>
        <w:gridCol w:w="2472"/>
        <w:gridCol w:w="828"/>
        <w:gridCol w:w="834"/>
        <w:gridCol w:w="958"/>
        <w:gridCol w:w="2940"/>
      </w:tblGrid>
      <w:tr w14:paraId="0BBA4E04">
        <w:tblPrEx>
          <w:tblCellMar>
            <w:top w:w="13" w:type="dxa"/>
            <w:left w:w="110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3F5A1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Параметр оценивания </w:t>
            </w: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30AC3">
            <w:pPr>
              <w:spacing w:after="0" w:line="240" w:lineRule="auto"/>
              <w:ind w:left="20" w:right="10" w:firstLine="0"/>
              <w:jc w:val="center"/>
            </w:pPr>
            <w:r>
              <w:rPr>
                <w:b/>
                <w:sz w:val="20"/>
              </w:rPr>
              <w:t>Характеристика низкого уровня</w:t>
            </w:r>
          </w:p>
        </w:tc>
        <w:tc>
          <w:tcPr>
            <w:tcW w:w="2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0BC8C">
            <w:pPr>
              <w:spacing w:after="0" w:line="240" w:lineRule="auto"/>
              <w:ind w:left="10" w:right="0" w:firstLine="0"/>
              <w:jc w:val="center"/>
            </w:pPr>
            <w:r>
              <w:rPr>
                <w:b/>
                <w:sz w:val="20"/>
              </w:rPr>
              <w:t>Оценка уровня</w:t>
            </w:r>
          </w:p>
        </w:tc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E1B4D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Характеристика высокого уровня</w:t>
            </w:r>
          </w:p>
        </w:tc>
      </w:tr>
      <w:tr w14:paraId="69CF94F6">
        <w:tblPrEx>
          <w:tblCellMar>
            <w:top w:w="13" w:type="dxa"/>
            <w:left w:w="110" w:type="dxa"/>
            <w:bottom w:w="0" w:type="dxa"/>
            <w:right w:w="115" w:type="dxa"/>
          </w:tblCellMar>
        </w:tblPrEx>
        <w:trPr>
          <w:trHeight w:val="70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F984B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2287F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87344">
            <w:pPr>
              <w:spacing w:after="0" w:line="240" w:lineRule="auto"/>
              <w:ind w:left="9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  <w:p w14:paraId="45DADD75">
            <w:pPr>
              <w:spacing w:after="0" w:line="240" w:lineRule="auto"/>
              <w:ind w:left="52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E9E9A">
            <w:pPr>
              <w:spacing w:after="0" w:line="240" w:lineRule="auto"/>
              <w:ind w:left="3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  <w:p w14:paraId="46C776A0">
            <w:pPr>
              <w:spacing w:after="0" w:line="240" w:lineRule="auto"/>
              <w:ind w:left="42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EBB8D">
            <w:pPr>
              <w:spacing w:after="0" w:line="240" w:lineRule="auto"/>
              <w:ind w:left="21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E11D9">
            <w:pPr>
              <w:spacing w:after="0" w:line="240" w:lineRule="auto"/>
              <w:ind w:left="0" w:right="0" w:firstLine="0"/>
              <w:jc w:val="left"/>
            </w:pPr>
          </w:p>
        </w:tc>
      </w:tr>
      <w:tr w14:paraId="255FDBE1">
        <w:tblPrEx>
          <w:tblCellMar>
            <w:top w:w="13" w:type="dxa"/>
            <w:left w:w="110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B92871E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0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F567D5E">
            <w:pPr>
              <w:spacing w:after="0" w:line="240" w:lineRule="auto"/>
              <w:ind w:left="1302" w:right="0" w:firstLine="0"/>
              <w:jc w:val="left"/>
            </w:pPr>
            <w:r>
              <w:rPr>
                <w:b/>
                <w:sz w:val="20"/>
              </w:rPr>
              <w:t>ЛИЧНОСТНЫЕ РЕЗУЛЬТАТЫ: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4142F1A">
            <w:pPr>
              <w:spacing w:after="0" w:line="240" w:lineRule="auto"/>
              <w:ind w:left="0" w:right="0" w:firstLine="0"/>
              <w:jc w:val="left"/>
            </w:pPr>
          </w:p>
        </w:tc>
      </w:tr>
      <w:tr w14:paraId="5A076AA0">
        <w:tblPrEx>
          <w:tblCellMar>
            <w:top w:w="13" w:type="dxa"/>
            <w:left w:w="110" w:type="dxa"/>
            <w:bottom w:w="0" w:type="dxa"/>
            <w:right w:w="115" w:type="dxa"/>
          </w:tblCellMar>
        </w:tblPrEx>
        <w:trPr>
          <w:trHeight w:val="1858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2FBA3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Оценивание результатов собственной деятельности, рефлексия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C7F32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Рефлексия и анализ своей деятельности вызывает трудности, не может сформулировать результаты индивидуальной деятельности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878FB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60A8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EB29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6F52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Умеет самостоятельно проводить рефлексию, может подвести результаты индивидуальной, а также совместной деятельности. Умеет выделять положительное в своей деятельности </w:t>
            </w:r>
          </w:p>
        </w:tc>
      </w:tr>
      <w:tr w14:paraId="1712E7FC">
        <w:tblPrEx>
          <w:tblCellMar>
            <w:top w:w="13" w:type="dxa"/>
            <w:left w:w="110" w:type="dxa"/>
            <w:bottom w:w="0" w:type="dxa"/>
            <w:right w:w="115" w:type="dxa"/>
          </w:tblCellMar>
        </w:tblPrEx>
        <w:trPr>
          <w:trHeight w:val="2090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26253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Профессиональное самоопределение в области информационных технологий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30111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Отсутствует заинтересованность в изучении принципов работы ИИ, не знает особенностей работы с применением ИИ, не проявляет интерес к работе в сфере ИТ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CA6C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692E1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DAE3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20E3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Ориентируется в областях, связанных с информационными </w:t>
            </w:r>
          </w:p>
          <w:p w14:paraId="32A8F6D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технологими, понимает место и роль ИТ в современном мире, знает о том, какие компетенции нужны в этих профессиях, проявляет желание работать в выбранной профессии</w:t>
            </w:r>
          </w:p>
        </w:tc>
      </w:tr>
      <w:tr w14:paraId="202BEE32">
        <w:tblPrEx>
          <w:tblCellMar>
            <w:top w:w="13" w:type="dxa"/>
            <w:left w:w="110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B5A596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0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424C0B9">
            <w:pPr>
              <w:spacing w:after="0" w:line="240" w:lineRule="auto"/>
              <w:ind w:left="773" w:right="0" w:firstLine="0"/>
              <w:jc w:val="center"/>
              <w:rPr>
                <w:b/>
                <w:i/>
                <w:sz w:val="20"/>
              </w:rPr>
            </w:pPr>
          </w:p>
          <w:p w14:paraId="71026028">
            <w:pPr>
              <w:spacing w:after="0" w:line="240" w:lineRule="auto"/>
              <w:ind w:left="773" w:right="0" w:firstLine="0"/>
              <w:jc w:val="center"/>
              <w:rPr>
                <w:i/>
              </w:rPr>
            </w:pPr>
            <w:r>
              <w:rPr>
                <w:b/>
                <w:i/>
                <w:sz w:val="20"/>
              </w:rPr>
              <w:t>ИТОГО БАЛЛОВ:</w:t>
            </w:r>
          </w:p>
          <w:p w14:paraId="032FCE67">
            <w:pPr>
              <w:spacing w:after="0" w:line="240" w:lineRule="auto"/>
              <w:ind w:left="773" w:right="0" w:firstLine="0"/>
              <w:jc w:val="center"/>
            </w:pP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C0E003C">
            <w:pPr>
              <w:spacing w:after="0" w:line="240" w:lineRule="auto"/>
              <w:ind w:left="0" w:right="0" w:firstLine="0"/>
              <w:jc w:val="left"/>
            </w:pPr>
          </w:p>
        </w:tc>
      </w:tr>
      <w:tr w14:paraId="55635817">
        <w:tblPrEx>
          <w:tblCellMar>
            <w:top w:w="13" w:type="dxa"/>
            <w:left w:w="110" w:type="dxa"/>
            <w:bottom w:w="0" w:type="dxa"/>
            <w:right w:w="115" w:type="dxa"/>
          </w:tblCellMar>
        </w:tblPrEx>
        <w:trPr>
          <w:trHeight w:val="242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05DA9F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0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44E2C3E">
            <w:pPr>
              <w:spacing w:after="0" w:line="240" w:lineRule="auto"/>
              <w:ind w:left="1020" w:right="0" w:firstLine="0"/>
              <w:jc w:val="left"/>
            </w:pPr>
            <w:r>
              <w:rPr>
                <w:b/>
                <w:sz w:val="20"/>
              </w:rPr>
              <w:t>МЕТАПРЕДМЕТНЫЕ РЕЗУЛЬТАТЫ: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6041340">
            <w:pPr>
              <w:spacing w:after="0" w:line="240" w:lineRule="auto"/>
              <w:ind w:left="0" w:right="0" w:firstLine="0"/>
              <w:jc w:val="left"/>
            </w:pPr>
          </w:p>
        </w:tc>
      </w:tr>
      <w:tr w14:paraId="6DA84145">
        <w:tblPrEx>
          <w:tblCellMar>
            <w:top w:w="13" w:type="dxa"/>
            <w:left w:w="110" w:type="dxa"/>
            <w:bottom w:w="0" w:type="dxa"/>
            <w:right w:w="115" w:type="dxa"/>
          </w:tblCellMar>
        </w:tblPrEx>
        <w:trPr>
          <w:trHeight w:val="3275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F373C07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Мотивация и интерес к техническому </w:t>
            </w:r>
          </w:p>
          <w:p w14:paraId="6506B1EE">
            <w:pPr>
              <w:spacing w:after="0" w:line="240" w:lineRule="auto"/>
              <w:ind w:left="0" w:right="0"/>
              <w:jc w:val="left"/>
            </w:pPr>
            <w:r>
              <w:rPr>
                <w:b/>
                <w:sz w:val="20"/>
              </w:rPr>
              <w:t>творчеству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CE4EC0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Мотивация и интерес отсутствует: занятия посещает время от </w:t>
            </w:r>
          </w:p>
          <w:p w14:paraId="05407A7B">
            <w:pPr>
              <w:spacing w:after="0" w:line="240" w:lineRule="auto"/>
              <w:ind w:left="0" w:right="195"/>
            </w:pPr>
            <w:r>
              <w:rPr>
                <w:sz w:val="20"/>
              </w:rPr>
              <w:t>времени, на занятиях не инициативен, деятельность носит имитационный, репродуктивный характер.  Не проявляет желание учиться и самостоятельно развиваться, познавать новое, выполнять творческие задания.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5A7664D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20C527E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C5804B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CD792E3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Занятия практически не пропускает. Проявляет интерес к работе с ИТ и ИИ, </w:t>
            </w:r>
          </w:p>
          <w:p w14:paraId="552AFFE8">
            <w:pPr>
              <w:spacing w:after="0" w:line="240" w:lineRule="auto"/>
              <w:ind w:left="0" w:right="0"/>
              <w:jc w:val="left"/>
            </w:pPr>
            <w:r>
              <w:rPr>
                <w:sz w:val="20"/>
              </w:rPr>
              <w:t>самостоятельно изучает дополнительные источники, готов работать над кейсами и проектами в свободное от занятий время, охотно использует полученные знания при составлении своих работ, нацелен решение задач, выполнение кейсов, сосредоточен и внимателен в работе над кейсами</w:t>
            </w:r>
          </w:p>
        </w:tc>
      </w:tr>
      <w:tr w14:paraId="681652AA">
        <w:tblPrEx>
          <w:tblCellMar>
            <w:top w:w="13" w:type="dxa"/>
            <w:left w:w="110" w:type="dxa"/>
            <w:bottom w:w="0" w:type="dxa"/>
            <w:right w:w="110" w:type="dxa"/>
          </w:tblCellMar>
        </w:tblPrEx>
        <w:trPr>
          <w:trHeight w:val="2782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CD3A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Развитие ассоциативного мышления, креативности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164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Мыслит стандартно, способность к ассоциациям неразвита. Наблюдательность находится на низком уровне, не может подобрать ассоциации к видимым предметам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C59B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9809F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7F26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B64C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Без труда создает образ. Хорошо развито умение наблюдать, эмоционально воспринимать образы окружающего мира и использовать их при создании продукта. Воспринимает предметы в их общности, выстраивает связи между предметами и образами, умеют находить сходства. Мыслит нестандартно</w:t>
            </w:r>
          </w:p>
        </w:tc>
      </w:tr>
      <w:tr w14:paraId="4488178A">
        <w:tblPrEx>
          <w:tblCellMar>
            <w:top w:w="13" w:type="dxa"/>
            <w:left w:w="110" w:type="dxa"/>
            <w:bottom w:w="0" w:type="dxa"/>
            <w:right w:w="110" w:type="dxa"/>
          </w:tblCellMar>
        </w:tblPrEx>
        <w:trPr>
          <w:trHeight w:val="2320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E2B92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Работа в группе или в команде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A601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Не может отстаивать свою точку зрения и грамотно излагать мысли, плохо реагирует на обратную связь и практически не учитывает ее в работе, не умеет делегировать задачи и анализировать свою работу в группе.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573AD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3907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9C5D3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70A03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Не боится высказывать свои мысли, может отстаивать свою точку зрения, участвует в распределении функций и ролей в группе, адекватно реагирует на обратную связь и учитывает ее в работе, анализирует свою работу в группе.</w:t>
            </w:r>
          </w:p>
        </w:tc>
      </w:tr>
      <w:tr w14:paraId="75046B33">
        <w:tblPrEx>
          <w:tblCellMar>
            <w:top w:w="13" w:type="dxa"/>
            <w:left w:w="110" w:type="dxa"/>
            <w:bottom w:w="0" w:type="dxa"/>
            <w:right w:w="110" w:type="dxa"/>
          </w:tblCellMar>
        </w:tblPrEx>
        <w:trPr>
          <w:trHeight w:val="242" w:hRule="atLeast"/>
        </w:trPr>
        <w:tc>
          <w:tcPr>
            <w:tcW w:w="102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BEC1D">
            <w:pPr>
              <w:spacing w:after="0" w:line="240" w:lineRule="auto"/>
              <w:ind w:left="2" w:right="0" w:firstLine="0"/>
              <w:jc w:val="center"/>
              <w:rPr>
                <w:b/>
                <w:i/>
                <w:sz w:val="20"/>
              </w:rPr>
            </w:pPr>
          </w:p>
          <w:p w14:paraId="629DEC59">
            <w:pPr>
              <w:spacing w:after="0" w:line="240" w:lineRule="auto"/>
              <w:ind w:left="2" w:right="0" w:firstLine="0"/>
              <w:jc w:val="center"/>
              <w:rPr>
                <w:i/>
              </w:rPr>
            </w:pPr>
            <w:r>
              <w:rPr>
                <w:b/>
                <w:i/>
                <w:sz w:val="20"/>
              </w:rPr>
              <w:t>ИТОГО БАЛЛОВ:</w:t>
            </w:r>
          </w:p>
          <w:p w14:paraId="5F810E09">
            <w:pPr>
              <w:spacing w:after="0" w:line="240" w:lineRule="auto"/>
              <w:ind w:left="2" w:right="0" w:firstLine="0"/>
              <w:jc w:val="center"/>
            </w:pPr>
          </w:p>
        </w:tc>
      </w:tr>
      <w:tr w14:paraId="7735D42F">
        <w:tblPrEx>
          <w:tblCellMar>
            <w:top w:w="13" w:type="dxa"/>
            <w:left w:w="110" w:type="dxa"/>
            <w:bottom w:w="0" w:type="dxa"/>
            <w:right w:w="110" w:type="dxa"/>
          </w:tblCellMar>
        </w:tblPrEx>
        <w:trPr>
          <w:trHeight w:val="240" w:hRule="atLeast"/>
        </w:trPr>
        <w:tc>
          <w:tcPr>
            <w:tcW w:w="102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16E00">
            <w:pPr>
              <w:spacing w:after="0" w:line="240" w:lineRule="auto"/>
              <w:ind w:left="4" w:right="0" w:firstLine="0"/>
              <w:jc w:val="center"/>
            </w:pPr>
            <w:r>
              <w:rPr>
                <w:b/>
                <w:sz w:val="20"/>
              </w:rPr>
              <w:t>ПРЕДМЕТНЫЕ РЕЗУЛЬТАТЫ</w:t>
            </w:r>
          </w:p>
        </w:tc>
      </w:tr>
      <w:tr w14:paraId="26CD9872">
        <w:tblPrEx>
          <w:tblCellMar>
            <w:top w:w="13" w:type="dxa"/>
            <w:left w:w="110" w:type="dxa"/>
            <w:bottom w:w="0" w:type="dxa"/>
            <w:right w:w="110" w:type="dxa"/>
          </w:tblCellMar>
        </w:tblPrEx>
        <w:trPr>
          <w:trHeight w:val="2552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9F546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Работа с </w:t>
            </w:r>
          </w:p>
          <w:p w14:paraId="69E37557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различными ИИ</w:t>
            </w:r>
          </w:p>
          <w:p w14:paraId="56196E8F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349A1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Обучающийся не понимает основных принципов работы ИИ, не знает базовых функций, моделей. Работа вызывает сложности. Знает правила ТБ, но не всегда их соблюдает. Имел замечания по несоблюдению правил ТБ.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C6BA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98D33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AC09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AFE61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Базовые функции ИИ программы изучены, обучающиеся в состоянии их использовать в своей работе. Знает правила ТБ, соблюдает их, обращает внимание и предупреждает, когда кто-то их нарушает.</w:t>
            </w:r>
          </w:p>
        </w:tc>
      </w:tr>
      <w:tr w14:paraId="2664431F">
        <w:tblPrEx>
          <w:tblCellMar>
            <w:top w:w="13" w:type="dxa"/>
            <w:left w:w="110" w:type="dxa"/>
            <w:bottom w:w="0" w:type="dxa"/>
            <w:right w:w="110" w:type="dxa"/>
          </w:tblCellMar>
        </w:tblPrEx>
        <w:trPr>
          <w:trHeight w:val="3474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E12A6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Создание продукта с помощью ИИ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E3DD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Кейс не разработан или имеет существенные технологические недоработки, не в состоянии самостоятельно выстроить план работы над кейсом или проектом. Презентует хаотичные композиции, нет упорядоченности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79BF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7A01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6274B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E28E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Кейс разработан с соблюдением всех технологических этапов проектного мышления, обучающийся самостоятельно выстраивает план работы над кейсом. При работе демонстрируют понимание композиции в оформлении кейса, умело использует различные типы ИИ при решении разного рода задач. Работу строит с учетом этических аспектов использования ИИ.</w:t>
            </w:r>
          </w:p>
        </w:tc>
      </w:tr>
      <w:tr w14:paraId="03F37AD0">
        <w:tblPrEx>
          <w:tblCellMar>
            <w:top w:w="13" w:type="dxa"/>
            <w:left w:w="110" w:type="dxa"/>
            <w:bottom w:w="0" w:type="dxa"/>
            <w:right w:w="110" w:type="dxa"/>
          </w:tblCellMar>
        </w:tblPrEx>
        <w:trPr>
          <w:trHeight w:val="242" w:hRule="atLeast"/>
        </w:trPr>
        <w:tc>
          <w:tcPr>
            <w:tcW w:w="102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FB2E2">
            <w:pPr>
              <w:spacing w:after="0" w:line="240" w:lineRule="auto"/>
              <w:ind w:left="2" w:right="0" w:firstLine="0"/>
              <w:jc w:val="center"/>
              <w:rPr>
                <w:b/>
                <w:i/>
                <w:sz w:val="20"/>
              </w:rPr>
            </w:pPr>
          </w:p>
          <w:p w14:paraId="2B2E71E7">
            <w:pPr>
              <w:spacing w:after="0" w:line="240" w:lineRule="auto"/>
              <w:ind w:left="2" w:right="0" w:firstLine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 БАЛЛОВ:</w:t>
            </w:r>
          </w:p>
          <w:p w14:paraId="2FD470AD">
            <w:pPr>
              <w:spacing w:after="0" w:line="240" w:lineRule="auto"/>
              <w:ind w:left="2" w:right="0" w:firstLine="0"/>
              <w:jc w:val="center"/>
            </w:pPr>
          </w:p>
        </w:tc>
      </w:tr>
    </w:tbl>
    <w:p w14:paraId="2EBB287F">
      <w:pPr>
        <w:spacing w:after="100" w:line="259" w:lineRule="auto"/>
        <w:ind w:left="0" w:right="0" w:firstLine="0"/>
        <w:jc w:val="left"/>
      </w:pPr>
    </w:p>
    <w:sectPr>
      <w:headerReference r:id="rId10" w:type="first"/>
      <w:headerReference r:id="rId8" w:type="default"/>
      <w:headerReference r:id="rId9" w:type="even"/>
      <w:pgSz w:w="11906" w:h="16838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9" w:lineRule="auto"/>
      </w:pPr>
      <w:r>
        <w:separator/>
      </w:r>
    </w:p>
  </w:footnote>
  <w:footnote w:type="continuationSeparator" w:id="1">
    <w:p>
      <w:pPr>
        <w:spacing w:before="0" w:after="0" w:line="24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B073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61704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F4BC9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072E0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7AED0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9611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177A4"/>
    <w:multiLevelType w:val="multilevel"/>
    <w:tmpl w:val="0B8177A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D365888"/>
    <w:multiLevelType w:val="multilevel"/>
    <w:tmpl w:val="1D365888"/>
    <w:lvl w:ilvl="0" w:tentative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90C"/>
    <w:multiLevelType w:val="multilevel"/>
    <w:tmpl w:val="1E66690C"/>
    <w:lvl w:ilvl="0" w:tentative="0">
      <w:start w:val="2"/>
      <w:numFmt w:val="decimal"/>
      <w:lvlText w:val="%1"/>
      <w:lvlJc w:val="left"/>
      <w:pPr>
        <w:ind w:left="24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1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32F35F16"/>
    <w:multiLevelType w:val="multilevel"/>
    <w:tmpl w:val="32F35F16"/>
    <w:lvl w:ilvl="0" w:tentative="0">
      <w:start w:val="1"/>
      <w:numFmt w:val="decimal"/>
      <w:lvlText w:val="%1."/>
      <w:lvlJc w:val="left"/>
      <w:pPr>
        <w:ind w:left="77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36342D3C"/>
    <w:multiLevelType w:val="multilevel"/>
    <w:tmpl w:val="36342D3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B815EDF"/>
    <w:multiLevelType w:val="multilevel"/>
    <w:tmpl w:val="4B815ED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06110"/>
    <w:multiLevelType w:val="multilevel"/>
    <w:tmpl w:val="4D306110"/>
    <w:lvl w:ilvl="0" w:tentative="0">
      <w:start w:val="1"/>
      <w:numFmt w:val="bullet"/>
      <w:lvlText w:val="•"/>
      <w:lvlJc w:val="left"/>
      <w:pPr>
        <w:ind w:left="7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4EC76698"/>
    <w:multiLevelType w:val="multilevel"/>
    <w:tmpl w:val="4EC766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51B21A8"/>
    <w:multiLevelType w:val="multilevel"/>
    <w:tmpl w:val="551B21A8"/>
    <w:lvl w:ilvl="0" w:tentative="0">
      <w:start w:val="1"/>
      <w:numFmt w:val="decimal"/>
      <w:lvlText w:val="%1."/>
      <w:lvlJc w:val="left"/>
      <w:pPr>
        <w:ind w:left="77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>
    <w:nsid w:val="605D23F5"/>
    <w:multiLevelType w:val="multilevel"/>
    <w:tmpl w:val="605D23F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4887097"/>
    <w:multiLevelType w:val="multilevel"/>
    <w:tmpl w:val="6488709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B2F3CC1"/>
    <w:multiLevelType w:val="multilevel"/>
    <w:tmpl w:val="6B2F3CC1"/>
    <w:lvl w:ilvl="0" w:tentative="0">
      <w:start w:val="1"/>
      <w:numFmt w:val="decimal"/>
      <w:pStyle w:val="2"/>
      <w:lvlText w:val="%1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pStyle w:val="3"/>
      <w:lvlText w:val="%1.%2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decimal"/>
      <w:pStyle w:val="4"/>
      <w:lvlText w:val="%1.%2.%3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432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504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76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648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720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92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>
    <w:nsid w:val="78B63E3D"/>
    <w:multiLevelType w:val="multilevel"/>
    <w:tmpl w:val="78B63E3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6"/>
  </w:num>
  <w:num w:numId="5">
    <w:abstractNumId w:val="12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49"/>
    <w:rsid w:val="00021229"/>
    <w:rsid w:val="000A6D28"/>
    <w:rsid w:val="000B2BF0"/>
    <w:rsid w:val="000E6399"/>
    <w:rsid w:val="00176D44"/>
    <w:rsid w:val="00195A49"/>
    <w:rsid w:val="001D29E1"/>
    <w:rsid w:val="001F406F"/>
    <w:rsid w:val="002051D1"/>
    <w:rsid w:val="00242A61"/>
    <w:rsid w:val="00291DDE"/>
    <w:rsid w:val="002E2875"/>
    <w:rsid w:val="0033419F"/>
    <w:rsid w:val="003517DE"/>
    <w:rsid w:val="00391D70"/>
    <w:rsid w:val="0039419E"/>
    <w:rsid w:val="003C32DC"/>
    <w:rsid w:val="00417103"/>
    <w:rsid w:val="00487795"/>
    <w:rsid w:val="004C39EA"/>
    <w:rsid w:val="0054422C"/>
    <w:rsid w:val="00544F54"/>
    <w:rsid w:val="00577263"/>
    <w:rsid w:val="005828F6"/>
    <w:rsid w:val="00583342"/>
    <w:rsid w:val="005D5901"/>
    <w:rsid w:val="005E53BF"/>
    <w:rsid w:val="006402A8"/>
    <w:rsid w:val="00650FA6"/>
    <w:rsid w:val="00674CC7"/>
    <w:rsid w:val="006A6FEB"/>
    <w:rsid w:val="006B3AD1"/>
    <w:rsid w:val="006F6925"/>
    <w:rsid w:val="007845D5"/>
    <w:rsid w:val="007D5017"/>
    <w:rsid w:val="007D7DBE"/>
    <w:rsid w:val="00810462"/>
    <w:rsid w:val="008134B4"/>
    <w:rsid w:val="008252F9"/>
    <w:rsid w:val="0083223C"/>
    <w:rsid w:val="00834427"/>
    <w:rsid w:val="00836F35"/>
    <w:rsid w:val="0090550E"/>
    <w:rsid w:val="0094536B"/>
    <w:rsid w:val="0095023D"/>
    <w:rsid w:val="009629FC"/>
    <w:rsid w:val="00970827"/>
    <w:rsid w:val="009F066B"/>
    <w:rsid w:val="009F6ABD"/>
    <w:rsid w:val="00A80BD7"/>
    <w:rsid w:val="00A90A83"/>
    <w:rsid w:val="00AA1C72"/>
    <w:rsid w:val="00AB446A"/>
    <w:rsid w:val="00AC05A4"/>
    <w:rsid w:val="00B60EE3"/>
    <w:rsid w:val="00B627AD"/>
    <w:rsid w:val="00B65E00"/>
    <w:rsid w:val="00B66936"/>
    <w:rsid w:val="00BC3C4D"/>
    <w:rsid w:val="00BF4115"/>
    <w:rsid w:val="00C30D73"/>
    <w:rsid w:val="00C73DDF"/>
    <w:rsid w:val="00C74E6A"/>
    <w:rsid w:val="00CA4E6C"/>
    <w:rsid w:val="00D0153E"/>
    <w:rsid w:val="00D20BCF"/>
    <w:rsid w:val="00D62A68"/>
    <w:rsid w:val="00D73B22"/>
    <w:rsid w:val="00D90B72"/>
    <w:rsid w:val="00DA77E2"/>
    <w:rsid w:val="00E327FB"/>
    <w:rsid w:val="00E46D72"/>
    <w:rsid w:val="00E657AE"/>
    <w:rsid w:val="00E84C42"/>
    <w:rsid w:val="00E9036E"/>
    <w:rsid w:val="00EF4971"/>
    <w:rsid w:val="00F3346E"/>
    <w:rsid w:val="0A780098"/>
    <w:rsid w:val="13E47C41"/>
    <w:rsid w:val="17E75C9E"/>
    <w:rsid w:val="23A67D9C"/>
    <w:rsid w:val="253B63A2"/>
    <w:rsid w:val="26675406"/>
    <w:rsid w:val="2F043F1C"/>
    <w:rsid w:val="4A07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3" w:line="249" w:lineRule="auto"/>
      <w:ind w:left="86" w:right="4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ru-RU" w:eastAsia="ru-RU" w:bidi="ar-SA"/>
    </w:rPr>
  </w:style>
  <w:style w:type="paragraph" w:styleId="2">
    <w:name w:val="heading 1"/>
    <w:next w:val="1"/>
    <w:link w:val="19"/>
    <w:qFormat/>
    <w:uiPriority w:val="9"/>
    <w:pPr>
      <w:keepNext/>
      <w:keepLines/>
      <w:numPr>
        <w:ilvl w:val="0"/>
        <w:numId w:val="1"/>
      </w:numPr>
      <w:spacing w:after="254" w:line="259" w:lineRule="auto"/>
      <w:ind w:left="84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lang w:val="ru-RU" w:eastAsia="ru-RU" w:bidi="ar-SA"/>
    </w:rPr>
  </w:style>
  <w:style w:type="paragraph" w:styleId="3">
    <w:name w:val="heading 2"/>
    <w:next w:val="1"/>
    <w:link w:val="20"/>
    <w:unhideWhenUsed/>
    <w:qFormat/>
    <w:uiPriority w:val="9"/>
    <w:pPr>
      <w:keepNext/>
      <w:keepLines/>
      <w:numPr>
        <w:ilvl w:val="1"/>
        <w:numId w:val="1"/>
      </w:numPr>
      <w:spacing w:after="254" w:line="259" w:lineRule="auto"/>
      <w:ind w:left="84" w:hanging="10"/>
      <w:jc w:val="center"/>
      <w:outlineLvl w:val="1"/>
    </w:pPr>
    <w:rPr>
      <w:rFonts w:ascii="Times New Roman" w:hAnsi="Times New Roman" w:eastAsia="Times New Roman" w:cs="Times New Roman"/>
      <w:b/>
      <w:color w:val="000000"/>
      <w:sz w:val="24"/>
      <w:szCs w:val="22"/>
      <w:lang w:val="ru-RU" w:eastAsia="ru-RU" w:bidi="ar-SA"/>
    </w:rPr>
  </w:style>
  <w:style w:type="paragraph" w:styleId="4">
    <w:name w:val="heading 3"/>
    <w:next w:val="1"/>
    <w:link w:val="18"/>
    <w:unhideWhenUsed/>
    <w:qFormat/>
    <w:uiPriority w:val="9"/>
    <w:pPr>
      <w:keepNext/>
      <w:keepLines/>
      <w:numPr>
        <w:ilvl w:val="2"/>
        <w:numId w:val="1"/>
      </w:numPr>
      <w:spacing w:after="254" w:line="259" w:lineRule="auto"/>
      <w:ind w:left="84" w:hanging="10"/>
      <w:jc w:val="center"/>
      <w:outlineLvl w:val="2"/>
    </w:pPr>
    <w:rPr>
      <w:rFonts w:ascii="Times New Roman" w:hAnsi="Times New Roman" w:eastAsia="Times New Roman" w:cs="Times New Roman"/>
      <w:b/>
      <w:color w:val="000000"/>
      <w:sz w:val="24"/>
      <w:szCs w:val="22"/>
      <w:lang w:val="ru-RU" w:eastAsia="ru-RU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ndnote reference"/>
    <w:basedOn w:val="5"/>
    <w:semiHidden/>
    <w:unhideWhenUsed/>
    <w:uiPriority w:val="99"/>
    <w:rPr>
      <w:vertAlign w:val="superscript"/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endnote text"/>
    <w:basedOn w:val="1"/>
    <w:link w:val="2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23"/>
    <w:unhideWhenUsed/>
    <w:qFormat/>
    <w:uiPriority w:val="9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hAnsiTheme="minorHAnsi" w:eastAsiaTheme="minorEastAsia"/>
      <w:color w:val="auto"/>
      <w:sz w:val="22"/>
    </w:rPr>
  </w:style>
  <w:style w:type="paragraph" w:styleId="12">
    <w:name w:val="toc 1"/>
    <w:hidden/>
    <w:uiPriority w:val="39"/>
    <w:pPr>
      <w:spacing w:after="100" w:line="259" w:lineRule="auto"/>
      <w:ind w:left="91" w:right="20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paragraph" w:styleId="13">
    <w:name w:val="toc 3"/>
    <w:hidden/>
    <w:uiPriority w:val="39"/>
    <w:pPr>
      <w:spacing w:after="100" w:line="259" w:lineRule="auto"/>
      <w:ind w:left="541" w:right="25" w:hanging="10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paragraph" w:styleId="14">
    <w:name w:val="toc 2"/>
    <w:hidden/>
    <w:uiPriority w:val="39"/>
    <w:pPr>
      <w:spacing w:after="100" w:line="259" w:lineRule="auto"/>
      <w:ind w:left="321" w:right="25" w:hanging="10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17">
    <w:name w:val="Table Grid"/>
    <w:basedOn w:val="6"/>
    <w:qFormat/>
    <w:uiPriority w:val="39"/>
    <w:rPr>
      <w:rFonts w:ascii="Calibri" w:hAnsi="Calibri" w:eastAsia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3 Знак"/>
    <w:link w:val="4"/>
    <w:qFormat/>
    <w:uiPriority w:val="0"/>
    <w:rPr>
      <w:rFonts w:ascii="Times New Roman" w:hAnsi="Times New Roman" w:eastAsia="Times New Roman" w:cs="Times New Roman"/>
      <w:b/>
      <w:color w:val="000000"/>
      <w:sz w:val="24"/>
    </w:rPr>
  </w:style>
  <w:style w:type="character" w:customStyle="1" w:styleId="19">
    <w:name w:val="Заголовок 1 Знак"/>
    <w:link w:val="2"/>
    <w:qFormat/>
    <w:uiPriority w:val="9"/>
    <w:rPr>
      <w:rFonts w:ascii="Times New Roman" w:hAnsi="Times New Roman" w:eastAsia="Times New Roman" w:cs="Times New Roman"/>
      <w:b/>
      <w:color w:val="000000"/>
      <w:sz w:val="24"/>
    </w:rPr>
  </w:style>
  <w:style w:type="character" w:customStyle="1" w:styleId="20">
    <w:name w:val="Заголовок 2 Знак"/>
    <w:link w:val="3"/>
    <w:uiPriority w:val="0"/>
    <w:rPr>
      <w:rFonts w:ascii="Times New Roman" w:hAnsi="Times New Roman" w:eastAsia="Times New Roman" w:cs="Times New Roman"/>
      <w:b/>
      <w:color w:val="000000"/>
      <w:sz w:val="24"/>
    </w:rPr>
  </w:style>
  <w:style w:type="table" w:customStyle="1" w:styleId="21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Нижний колонтитул Знак"/>
    <w:basedOn w:val="5"/>
    <w:link w:val="15"/>
    <w:uiPriority w:val="99"/>
    <w:rPr>
      <w:rFonts w:ascii="Times New Roman" w:hAnsi="Times New Roman" w:eastAsia="Times New Roman" w:cs="Times New Roman"/>
      <w:color w:val="000000"/>
      <w:sz w:val="24"/>
    </w:rPr>
  </w:style>
  <w:style w:type="character" w:customStyle="1" w:styleId="23">
    <w:name w:val="Верхний колонтитул Знак"/>
    <w:basedOn w:val="5"/>
    <w:link w:val="11"/>
    <w:qFormat/>
    <w:uiPriority w:val="99"/>
    <w:rPr>
      <w:rFonts w:cs="Times New Roman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Основной текст_"/>
    <w:basedOn w:val="5"/>
    <w:link w:val="26"/>
    <w:locked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1"/>
    <w:basedOn w:val="1"/>
    <w:link w:val="25"/>
    <w:qFormat/>
    <w:uiPriority w:val="0"/>
    <w:pPr>
      <w:shd w:val="clear" w:color="auto" w:fill="FFFFFF"/>
      <w:spacing w:after="0" w:line="240" w:lineRule="auto"/>
      <w:ind w:left="714" w:right="0" w:firstLine="400"/>
    </w:pPr>
    <w:rPr>
      <w:color w:val="auto"/>
      <w:sz w:val="28"/>
      <w:szCs w:val="28"/>
    </w:rPr>
  </w:style>
  <w:style w:type="character" w:customStyle="1" w:styleId="27">
    <w:name w:val="fontstyle01"/>
    <w:basedOn w:val="5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28">
    <w:name w:val="Неразрешенное упоминание1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29">
    <w:name w:val="Текст концевой сноски Знак"/>
    <w:basedOn w:val="5"/>
    <w:link w:val="10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F59E3-7942-49CA-9497-D5BFE29125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5770</Words>
  <Characters>32894</Characters>
  <Lines>274</Lines>
  <Paragraphs>77</Paragraphs>
  <TotalTime>1</TotalTime>
  <ScaleCrop>false</ScaleCrop>
  <LinksUpToDate>false</LinksUpToDate>
  <CharactersWithSpaces>38587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2024-08-02T02:07:00Z</dcterms:created>
  <dc:creator>Светлана</dc:creator>
  <cp:lastModifiedBy>Joan Of Arc</cp:lastModifiedBy>
  <cp:lastPrinted>2024-08-02T03:01:00Z</cp:lastPrinted>
  <dcterms:modified xsi:type="dcterms:W3CDTF">2025-06-09T06:16:59Z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584D0D3C50944865AA5252A436638981_12</vt:lpwstr>
  </property>
</Properties>
</file>